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04F0" w14:textId="77777777" w:rsidR="00A14EFF" w:rsidRDefault="00A14EFF" w:rsidP="00A14EFF">
      <w:pPr>
        <w:tabs>
          <w:tab w:val="left" w:pos="2856"/>
        </w:tabs>
        <w:spacing w:after="0"/>
        <w:jc w:val="center"/>
        <w:rPr>
          <w:rFonts w:ascii="Times New Roman" w:eastAsia="Times New Roman" w:hAnsi="Times New Roman" w:cs="Times New Roman"/>
          <w:b/>
          <w:bCs/>
          <w:sz w:val="24"/>
          <w:szCs w:val="24"/>
        </w:rPr>
      </w:pPr>
    </w:p>
    <w:p w14:paraId="15AC601A" w14:textId="77777777" w:rsidR="00A14EFF" w:rsidRDefault="00A14EFF" w:rsidP="00A14EFF">
      <w:pPr>
        <w:tabs>
          <w:tab w:val="left" w:pos="2856"/>
        </w:tabs>
        <w:spacing w:after="0"/>
        <w:jc w:val="center"/>
        <w:rPr>
          <w:rFonts w:ascii="Times New Roman" w:eastAsia="Times New Roman" w:hAnsi="Times New Roman" w:cs="Times New Roman"/>
          <w:b/>
          <w:bCs/>
          <w:sz w:val="24"/>
          <w:szCs w:val="24"/>
        </w:rPr>
      </w:pPr>
    </w:p>
    <w:p w14:paraId="5168A017" w14:textId="77777777" w:rsidR="00A14EFF" w:rsidRDefault="00A14EFF" w:rsidP="00A14EFF">
      <w:pPr>
        <w:tabs>
          <w:tab w:val="left" w:pos="2856"/>
        </w:tabs>
        <w:spacing w:after="0"/>
        <w:jc w:val="center"/>
        <w:rPr>
          <w:rFonts w:ascii="Times New Roman" w:eastAsia="Times New Roman" w:hAnsi="Times New Roman" w:cs="Times New Roman"/>
          <w:b/>
          <w:bCs/>
          <w:sz w:val="24"/>
          <w:szCs w:val="24"/>
        </w:rPr>
      </w:pPr>
    </w:p>
    <w:p w14:paraId="667635D9" w14:textId="77777777" w:rsidR="00A14EFF" w:rsidRDefault="00A14EFF" w:rsidP="00A14EFF">
      <w:pPr>
        <w:tabs>
          <w:tab w:val="left" w:pos="2856"/>
        </w:tabs>
        <w:spacing w:after="0"/>
        <w:jc w:val="center"/>
        <w:rPr>
          <w:rFonts w:ascii="Times New Roman" w:eastAsia="Times New Roman" w:hAnsi="Times New Roman" w:cs="Times New Roman"/>
          <w:b/>
          <w:bCs/>
          <w:sz w:val="24"/>
          <w:szCs w:val="24"/>
        </w:rPr>
      </w:pPr>
    </w:p>
    <w:p w14:paraId="57193DD3" w14:textId="428C4B85" w:rsidR="00EF3A9C" w:rsidRDefault="00EF3A9C" w:rsidP="002C56E9">
      <w:pPr>
        <w:spacing w:line="360" w:lineRule="auto"/>
        <w:rPr>
          <w:rFonts w:ascii="Times New Roman" w:hAnsi="Times New Roman" w:cs="Times New Roman"/>
          <w:b/>
          <w:bCs/>
          <w:sz w:val="24"/>
          <w:szCs w:val="24"/>
        </w:rPr>
      </w:pPr>
      <w:r w:rsidRPr="002C56E9">
        <w:rPr>
          <w:rFonts w:ascii="Times New Roman" w:hAnsi="Times New Roman" w:cs="Times New Roman"/>
          <w:b/>
          <w:bCs/>
          <w:sz w:val="24"/>
          <w:szCs w:val="24"/>
        </w:rPr>
        <w:t xml:space="preserve">It is a design </w:t>
      </w:r>
      <w:r w:rsidR="00D70428">
        <w:rPr>
          <w:rFonts w:ascii="Times New Roman" w:hAnsi="Times New Roman" w:cs="Times New Roman"/>
          <w:b/>
          <w:bCs/>
          <w:sz w:val="24"/>
          <w:szCs w:val="24"/>
        </w:rPr>
        <w:t xml:space="preserve">of </w:t>
      </w:r>
      <w:r w:rsidRPr="002C56E9">
        <w:rPr>
          <w:rFonts w:ascii="Times New Roman" w:hAnsi="Times New Roman" w:cs="Times New Roman"/>
          <w:b/>
          <w:bCs/>
          <w:sz w:val="24"/>
          <w:szCs w:val="24"/>
        </w:rPr>
        <w:t xml:space="preserve">what </w:t>
      </w:r>
      <w:r w:rsidR="004A06CA">
        <w:rPr>
          <w:rFonts w:ascii="Times New Roman" w:hAnsi="Times New Roman" w:cs="Times New Roman"/>
          <w:b/>
          <w:bCs/>
          <w:sz w:val="24"/>
          <w:szCs w:val="24"/>
        </w:rPr>
        <w:t>I</w:t>
      </w:r>
      <w:r w:rsidRPr="002C56E9">
        <w:rPr>
          <w:rFonts w:ascii="Times New Roman" w:hAnsi="Times New Roman" w:cs="Times New Roman"/>
          <w:b/>
          <w:bCs/>
          <w:sz w:val="24"/>
          <w:szCs w:val="24"/>
        </w:rPr>
        <w:t xml:space="preserve"> envision to be the first chapter in </w:t>
      </w:r>
      <w:r w:rsidR="004A06CA">
        <w:rPr>
          <w:rFonts w:ascii="Times New Roman" w:hAnsi="Times New Roman" w:cs="Times New Roman"/>
          <w:b/>
          <w:bCs/>
          <w:sz w:val="24"/>
          <w:szCs w:val="24"/>
        </w:rPr>
        <w:t>my</w:t>
      </w:r>
      <w:r w:rsidRPr="002C56E9">
        <w:rPr>
          <w:rFonts w:ascii="Times New Roman" w:hAnsi="Times New Roman" w:cs="Times New Roman"/>
          <w:b/>
          <w:bCs/>
          <w:sz w:val="24"/>
          <w:szCs w:val="24"/>
        </w:rPr>
        <w:t xml:space="preserve"> dissertation. It includes the following section:</w:t>
      </w:r>
    </w:p>
    <w:p w14:paraId="4738EDD6" w14:textId="1611EEDC" w:rsidR="00B67809" w:rsidRPr="002C56E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 xml:space="preserve">1). </w:t>
      </w:r>
      <w:r>
        <w:rPr>
          <w:rFonts w:ascii="Times New Roman" w:hAnsi="Times New Roman" w:cs="Times New Roman"/>
          <w:sz w:val="24"/>
          <w:szCs w:val="24"/>
        </w:rPr>
        <w:t>T</w:t>
      </w:r>
      <w:r w:rsidRPr="002C56E9">
        <w:rPr>
          <w:rFonts w:ascii="Times New Roman" w:hAnsi="Times New Roman" w:cs="Times New Roman"/>
          <w:sz w:val="24"/>
          <w:szCs w:val="24"/>
        </w:rPr>
        <w:t xml:space="preserve">he importance of this topic. </w:t>
      </w:r>
    </w:p>
    <w:p w14:paraId="6E091849" w14:textId="77777777" w:rsidR="00B67809" w:rsidRPr="002C56E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2). Background of the Study</w:t>
      </w:r>
    </w:p>
    <w:p w14:paraId="6DF597C9" w14:textId="77777777" w:rsidR="00B67809" w:rsidRPr="002C56E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3). Purpose of the Study</w:t>
      </w:r>
    </w:p>
    <w:p w14:paraId="01CCF030" w14:textId="77777777" w:rsidR="00B67809" w:rsidRPr="002C56E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4). Problem Statement and Significance of the Study</w:t>
      </w:r>
    </w:p>
    <w:p w14:paraId="2E26FFC9" w14:textId="548CF808" w:rsidR="00B67809" w:rsidRPr="002C56E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 xml:space="preserve">5). Theoretical Framework-theories. </w:t>
      </w:r>
    </w:p>
    <w:p w14:paraId="292F8B27" w14:textId="63E6CBDA" w:rsidR="00B67809" w:rsidRPr="002C56E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6). Methodological approach to the study.</w:t>
      </w:r>
    </w:p>
    <w:p w14:paraId="075D9756" w14:textId="08594A9B" w:rsidR="00B67809" w:rsidRPr="00B67809" w:rsidRDefault="00B67809" w:rsidP="00D72659">
      <w:pPr>
        <w:spacing w:line="360" w:lineRule="auto"/>
        <w:ind w:firstLine="720"/>
        <w:rPr>
          <w:rFonts w:ascii="Times New Roman" w:hAnsi="Times New Roman" w:cs="Times New Roman"/>
          <w:sz w:val="24"/>
          <w:szCs w:val="24"/>
        </w:rPr>
      </w:pPr>
      <w:r w:rsidRPr="002C56E9">
        <w:rPr>
          <w:rFonts w:ascii="Times New Roman" w:hAnsi="Times New Roman" w:cs="Times New Roman"/>
          <w:sz w:val="24"/>
          <w:szCs w:val="24"/>
        </w:rPr>
        <w:t>7). Synthesis, Analysis, and Conclusions</w:t>
      </w:r>
    </w:p>
    <w:p w14:paraId="019C3283" w14:textId="1CAFD584" w:rsidR="00C358B7" w:rsidRDefault="00EF3A9C" w:rsidP="002C56E9">
      <w:pPr>
        <w:spacing w:line="480" w:lineRule="auto"/>
        <w:rPr>
          <w:rFonts w:ascii="Times New Roman" w:hAnsi="Times New Roman" w:cs="Times New Roman"/>
          <w:b/>
          <w:bCs/>
          <w:sz w:val="24"/>
          <w:szCs w:val="24"/>
        </w:rPr>
      </w:pPr>
      <w:r w:rsidRPr="002C56E9">
        <w:rPr>
          <w:rFonts w:ascii="Times New Roman" w:hAnsi="Times New Roman" w:cs="Times New Roman"/>
          <w:b/>
          <w:bCs/>
          <w:sz w:val="24"/>
          <w:szCs w:val="24"/>
        </w:rPr>
        <w:t xml:space="preserve">It is a school </w:t>
      </w:r>
      <w:r w:rsidR="00D70428">
        <w:rPr>
          <w:rFonts w:ascii="Times New Roman" w:hAnsi="Times New Roman" w:cs="Times New Roman"/>
          <w:b/>
          <w:bCs/>
          <w:sz w:val="24"/>
          <w:szCs w:val="24"/>
        </w:rPr>
        <w:t>l</w:t>
      </w:r>
      <w:r w:rsidRPr="002C56E9">
        <w:rPr>
          <w:rFonts w:ascii="Times New Roman" w:hAnsi="Times New Roman" w:cs="Times New Roman"/>
          <w:b/>
          <w:bCs/>
          <w:sz w:val="24"/>
          <w:szCs w:val="24"/>
        </w:rPr>
        <w:t xml:space="preserve">eadership praxis of </w:t>
      </w:r>
      <w:r w:rsidR="00026A52">
        <w:rPr>
          <w:rFonts w:ascii="Times New Roman" w:hAnsi="Times New Roman" w:cs="Times New Roman"/>
          <w:b/>
          <w:bCs/>
          <w:sz w:val="24"/>
          <w:szCs w:val="24"/>
        </w:rPr>
        <w:t>eight</w:t>
      </w:r>
      <w:r w:rsidRPr="002C56E9">
        <w:rPr>
          <w:rFonts w:ascii="Times New Roman" w:hAnsi="Times New Roman" w:cs="Times New Roman"/>
          <w:b/>
          <w:bCs/>
          <w:sz w:val="24"/>
          <w:szCs w:val="24"/>
        </w:rPr>
        <w:t>-page introduction to my study topic.</w:t>
      </w:r>
      <w:r w:rsidR="00933F8F" w:rsidRPr="002C56E9">
        <w:rPr>
          <w:rFonts w:ascii="Times New Roman" w:hAnsi="Times New Roman" w:cs="Times New Roman"/>
          <w:b/>
          <w:bCs/>
          <w:sz w:val="24"/>
          <w:szCs w:val="24"/>
        </w:rPr>
        <w:t xml:space="preserve"> It is an entry </w:t>
      </w:r>
      <w:r w:rsidR="001101CA" w:rsidRPr="002C56E9">
        <w:rPr>
          <w:rFonts w:ascii="Times New Roman" w:hAnsi="Times New Roman" w:cs="Times New Roman"/>
          <w:b/>
          <w:bCs/>
          <w:sz w:val="24"/>
          <w:szCs w:val="24"/>
        </w:rPr>
        <w:t>written</w:t>
      </w:r>
      <w:r w:rsidR="00933F8F" w:rsidRPr="002C56E9">
        <w:rPr>
          <w:rFonts w:ascii="Times New Roman" w:hAnsi="Times New Roman" w:cs="Times New Roman"/>
          <w:b/>
          <w:bCs/>
          <w:sz w:val="24"/>
          <w:szCs w:val="24"/>
        </w:rPr>
        <w:t xml:space="preserve"> as Chapter One of my dissertation.</w:t>
      </w:r>
    </w:p>
    <w:p w14:paraId="7F8071D6" w14:textId="7F187745" w:rsidR="00492117" w:rsidRPr="00492117" w:rsidRDefault="00492117" w:rsidP="00492117">
      <w:pPr>
        <w:pStyle w:val="ListParagraph"/>
        <w:numPr>
          <w:ilvl w:val="0"/>
          <w:numId w:val="2"/>
        </w:numPr>
        <w:spacing w:line="480" w:lineRule="auto"/>
        <w:rPr>
          <w:rFonts w:ascii="Times New Roman" w:hAnsi="Times New Roman" w:cs="Times New Roman"/>
          <w:b/>
          <w:bCs/>
          <w:sz w:val="24"/>
          <w:szCs w:val="24"/>
        </w:rPr>
      </w:pPr>
      <w:r w:rsidRPr="00492117">
        <w:rPr>
          <w:rFonts w:ascii="Times New Roman" w:hAnsi="Times New Roman" w:cs="Times New Roman"/>
          <w:b/>
          <w:bCs/>
          <w:sz w:val="24"/>
          <w:szCs w:val="24"/>
        </w:rPr>
        <w:t>Importance of this topic</w:t>
      </w:r>
    </w:p>
    <w:p w14:paraId="1CC5AA13" w14:textId="77777777" w:rsidR="008C4623" w:rsidRDefault="00933F8F" w:rsidP="007124BB">
      <w:pPr>
        <w:spacing w:line="480" w:lineRule="auto"/>
        <w:ind w:firstLine="720"/>
        <w:jc w:val="both"/>
        <w:rPr>
          <w:rFonts w:ascii="Times New Roman" w:eastAsia="Times New Roman" w:hAnsi="Times New Roman" w:cs="Times New Roman"/>
          <w:sz w:val="24"/>
          <w:szCs w:val="24"/>
        </w:rPr>
      </w:pPr>
      <w:r w:rsidRPr="002C56E9">
        <w:rPr>
          <w:rFonts w:ascii="Times New Roman" w:eastAsia="Times New Roman" w:hAnsi="Times New Roman" w:cs="Times New Roman"/>
          <w:sz w:val="24"/>
          <w:szCs w:val="24"/>
        </w:rPr>
        <w:t xml:space="preserve">Research collects and analyzes information to increase our understanding of a topic or issue (Creswell, J. W. et al., p3, 2019). This research thesis revolves around </w:t>
      </w:r>
      <w:r w:rsidR="00F66F93" w:rsidRPr="002C56E9">
        <w:rPr>
          <w:rFonts w:ascii="Times New Roman" w:eastAsia="Times New Roman" w:hAnsi="Times New Roman" w:cs="Times New Roman"/>
          <w:sz w:val="24"/>
          <w:szCs w:val="24"/>
        </w:rPr>
        <w:t>applying</w:t>
      </w:r>
      <w:r w:rsidRPr="002C56E9">
        <w:rPr>
          <w:rFonts w:ascii="Times New Roman" w:eastAsia="Times New Roman" w:hAnsi="Times New Roman" w:cs="Times New Roman"/>
          <w:sz w:val="24"/>
          <w:szCs w:val="24"/>
        </w:rPr>
        <w:t xml:space="preserve"> </w:t>
      </w:r>
      <w:r w:rsidR="008C4623">
        <w:rPr>
          <w:rFonts w:ascii="Times New Roman" w:eastAsia="Times New Roman" w:hAnsi="Times New Roman" w:cs="Times New Roman"/>
          <w:sz w:val="24"/>
          <w:szCs w:val="24"/>
        </w:rPr>
        <w:t xml:space="preserve">STEM </w:t>
      </w:r>
      <w:r w:rsidRPr="002C56E9">
        <w:rPr>
          <w:rFonts w:ascii="Times New Roman" w:eastAsia="Times New Roman" w:hAnsi="Times New Roman" w:cs="Times New Roman"/>
          <w:sz w:val="24"/>
          <w:szCs w:val="24"/>
        </w:rPr>
        <w:t xml:space="preserve">data analysis by educators </w:t>
      </w:r>
      <w:r w:rsidR="008C4623" w:rsidRPr="002C56E9">
        <w:rPr>
          <w:rFonts w:ascii="Times New Roman" w:eastAsia="Times New Roman" w:hAnsi="Times New Roman" w:cs="Times New Roman"/>
          <w:sz w:val="24"/>
          <w:szCs w:val="24"/>
        </w:rPr>
        <w:t>a</w:t>
      </w:r>
      <w:r w:rsidR="008C4623">
        <w:rPr>
          <w:rFonts w:ascii="Times New Roman" w:eastAsia="Times New Roman" w:hAnsi="Times New Roman" w:cs="Times New Roman"/>
          <w:sz w:val="24"/>
          <w:szCs w:val="24"/>
        </w:rPr>
        <w:t>im at improving</w:t>
      </w:r>
      <w:r w:rsidRPr="002C56E9">
        <w:rPr>
          <w:rFonts w:ascii="Times New Roman" w:eastAsia="Times New Roman" w:hAnsi="Times New Roman" w:cs="Times New Roman"/>
          <w:sz w:val="24"/>
          <w:szCs w:val="24"/>
        </w:rPr>
        <w:t xml:space="preserve"> their institution's</w:t>
      </w:r>
      <w:r w:rsidR="008C4623">
        <w:rPr>
          <w:rFonts w:ascii="Times New Roman" w:eastAsia="Times New Roman" w:hAnsi="Times New Roman" w:cs="Times New Roman"/>
          <w:sz w:val="24"/>
          <w:szCs w:val="24"/>
        </w:rPr>
        <w:t xml:space="preserve"> STEM</w:t>
      </w:r>
      <w:r w:rsidRPr="002C56E9">
        <w:rPr>
          <w:rFonts w:ascii="Times New Roman" w:eastAsia="Times New Roman" w:hAnsi="Times New Roman" w:cs="Times New Roman"/>
          <w:sz w:val="24"/>
          <w:szCs w:val="24"/>
        </w:rPr>
        <w:t xml:space="preserve"> academic performance. Educators are called to serve as public servants. Educators strive for continual improvement. This requires addressing problems or issues and searching for potential solutions (Creswell J. W. et al., p4, 2019). Recent studies have found “educational research and research in the Social Sciences” to have experienced a growth in introducing institutional review to validate scholars’ findings. </w:t>
      </w:r>
      <w:r w:rsidRPr="00EE7F83">
        <w:rPr>
          <w:rFonts w:ascii="Times New Roman" w:eastAsia="Times New Roman" w:hAnsi="Times New Roman" w:cs="Times New Roman"/>
          <w:sz w:val="24"/>
          <w:szCs w:val="24"/>
          <w:u w:val="single"/>
        </w:rPr>
        <w:t xml:space="preserve">This study will help examine how data </w:t>
      </w:r>
      <w:r w:rsidR="008C4623">
        <w:rPr>
          <w:rFonts w:ascii="Times New Roman" w:eastAsia="Times New Roman" w:hAnsi="Times New Roman" w:cs="Times New Roman"/>
          <w:sz w:val="24"/>
          <w:szCs w:val="24"/>
          <w:u w:val="single"/>
        </w:rPr>
        <w:t xml:space="preserve">has </w:t>
      </w:r>
      <w:r w:rsidRPr="00EE7F83">
        <w:rPr>
          <w:rFonts w:ascii="Times New Roman" w:eastAsia="Times New Roman" w:hAnsi="Times New Roman" w:cs="Times New Roman"/>
          <w:sz w:val="24"/>
          <w:szCs w:val="24"/>
          <w:u w:val="single"/>
        </w:rPr>
        <w:t>improve</w:t>
      </w:r>
      <w:r w:rsidR="008C4623">
        <w:rPr>
          <w:rFonts w:ascii="Times New Roman" w:eastAsia="Times New Roman" w:hAnsi="Times New Roman" w:cs="Times New Roman"/>
          <w:sz w:val="24"/>
          <w:szCs w:val="24"/>
          <w:u w:val="single"/>
        </w:rPr>
        <w:t>d</w:t>
      </w:r>
      <w:r w:rsidRPr="00EE7F83">
        <w:rPr>
          <w:rFonts w:ascii="Times New Roman" w:eastAsia="Times New Roman" w:hAnsi="Times New Roman" w:cs="Times New Roman"/>
          <w:sz w:val="24"/>
          <w:szCs w:val="24"/>
          <w:u w:val="single"/>
        </w:rPr>
        <w:t xml:space="preserve"> managerial decisions</w:t>
      </w:r>
      <w:r w:rsidR="00D70428">
        <w:rPr>
          <w:rFonts w:ascii="Times New Roman" w:eastAsia="Times New Roman" w:hAnsi="Times New Roman" w:cs="Times New Roman"/>
          <w:sz w:val="24"/>
          <w:szCs w:val="24"/>
          <w:u w:val="single"/>
        </w:rPr>
        <w:t xml:space="preserve"> at the school level</w:t>
      </w:r>
      <w:r w:rsidRPr="002C56E9">
        <w:rPr>
          <w:rFonts w:ascii="Times New Roman" w:eastAsia="Times New Roman" w:hAnsi="Times New Roman" w:cs="Times New Roman"/>
          <w:sz w:val="24"/>
          <w:szCs w:val="24"/>
        </w:rPr>
        <w:t xml:space="preserve">.  </w:t>
      </w:r>
    </w:p>
    <w:p w14:paraId="03942B52" w14:textId="5EC457EE" w:rsidR="007124BB" w:rsidRPr="002C56E9" w:rsidRDefault="00933F8F" w:rsidP="008C4623">
      <w:pPr>
        <w:spacing w:line="480" w:lineRule="auto"/>
        <w:ind w:firstLine="720"/>
        <w:jc w:val="both"/>
        <w:rPr>
          <w:rFonts w:ascii="Times New Roman" w:eastAsia="Times New Roman" w:hAnsi="Times New Roman" w:cs="Times New Roman"/>
          <w:sz w:val="24"/>
          <w:szCs w:val="24"/>
        </w:rPr>
      </w:pPr>
      <w:r w:rsidRPr="002C56E9">
        <w:rPr>
          <w:rFonts w:ascii="Times New Roman" w:eastAsia="Times New Roman" w:hAnsi="Times New Roman" w:cs="Times New Roman"/>
          <w:sz w:val="24"/>
          <w:szCs w:val="24"/>
        </w:rPr>
        <w:lastRenderedPageBreak/>
        <w:t xml:space="preserve">Research </w:t>
      </w:r>
      <w:r w:rsidR="00D70428">
        <w:rPr>
          <w:rFonts w:ascii="Times New Roman" w:eastAsia="Times New Roman" w:hAnsi="Times New Roman" w:cs="Times New Roman"/>
          <w:sz w:val="24"/>
          <w:szCs w:val="24"/>
        </w:rPr>
        <w:t xml:space="preserve">in education </w:t>
      </w:r>
      <w:r w:rsidRPr="002C56E9">
        <w:rPr>
          <w:rFonts w:ascii="Times New Roman" w:eastAsia="Times New Roman" w:hAnsi="Times New Roman" w:cs="Times New Roman"/>
          <w:sz w:val="24"/>
          <w:szCs w:val="24"/>
        </w:rPr>
        <w:t xml:space="preserve">is crucial because it </w:t>
      </w:r>
      <w:r w:rsidR="00D70428" w:rsidRPr="002C56E9">
        <w:rPr>
          <w:rFonts w:ascii="Times New Roman" w:eastAsia="Times New Roman" w:hAnsi="Times New Roman" w:cs="Times New Roman"/>
          <w:sz w:val="24"/>
          <w:szCs w:val="24"/>
        </w:rPr>
        <w:t>advocates</w:t>
      </w:r>
      <w:r w:rsidR="00D70428">
        <w:rPr>
          <w:rFonts w:ascii="Times New Roman" w:eastAsia="Times New Roman" w:hAnsi="Times New Roman" w:cs="Times New Roman"/>
          <w:sz w:val="24"/>
          <w:szCs w:val="24"/>
        </w:rPr>
        <w:t xml:space="preserve"> for</w:t>
      </w:r>
      <w:r w:rsidRPr="002C56E9">
        <w:rPr>
          <w:rFonts w:ascii="Times New Roman" w:eastAsia="Times New Roman" w:hAnsi="Times New Roman" w:cs="Times New Roman"/>
          <w:sz w:val="24"/>
          <w:szCs w:val="24"/>
        </w:rPr>
        <w:t xml:space="preserve"> improvements in practice (Creswell J. W. et al., p4, 2019). </w:t>
      </w:r>
      <w:r w:rsidRPr="007F7711">
        <w:rPr>
          <w:rFonts w:ascii="Times New Roman" w:eastAsia="Times New Roman" w:hAnsi="Times New Roman" w:cs="Times New Roman"/>
          <w:sz w:val="24"/>
          <w:szCs w:val="24"/>
        </w:rPr>
        <w:t xml:space="preserve">School leaders and </w:t>
      </w:r>
      <w:r w:rsidR="008C4623">
        <w:rPr>
          <w:rFonts w:ascii="Times New Roman" w:eastAsia="Times New Roman" w:hAnsi="Times New Roman" w:cs="Times New Roman"/>
          <w:sz w:val="24"/>
          <w:szCs w:val="24"/>
        </w:rPr>
        <w:t xml:space="preserve">school </w:t>
      </w:r>
      <w:r w:rsidRPr="007F7711">
        <w:rPr>
          <w:rFonts w:ascii="Times New Roman" w:eastAsia="Times New Roman" w:hAnsi="Times New Roman" w:cs="Times New Roman"/>
          <w:sz w:val="24"/>
          <w:szCs w:val="24"/>
        </w:rPr>
        <w:t>administrators are invited to read data to understand patterns and previous decisions before recommending and making new decisions to encourage efficiency within the administrative office</w:t>
      </w:r>
      <w:r w:rsidRPr="002C56E9">
        <w:rPr>
          <w:rFonts w:ascii="Times New Roman" w:eastAsia="Times New Roman" w:hAnsi="Times New Roman" w:cs="Times New Roman"/>
          <w:sz w:val="24"/>
          <w:szCs w:val="24"/>
        </w:rPr>
        <w:t xml:space="preserve">. </w:t>
      </w:r>
      <w:r w:rsidR="007124BB">
        <w:rPr>
          <w:rFonts w:ascii="Times New Roman" w:eastAsia="Times New Roman" w:hAnsi="Times New Roman" w:cs="Times New Roman"/>
          <w:sz w:val="24"/>
          <w:szCs w:val="24"/>
        </w:rPr>
        <w:t xml:space="preserve">Richard Bates, through the Annual Meeting of the American Educational Research Association, which goes back to 1982, had advocated for a critical practice of thorough examination in the analysis of educational administrators approach to decision-making. Missing values are known to compromise statistical power and the confidence level of data analysis. It degrades the reliability and effectiveness of the process to making competent administrative decisions (Kwak and Kim, 2017). Therefore, </w:t>
      </w:r>
      <w:r w:rsidR="008C4623">
        <w:rPr>
          <w:rFonts w:ascii="Times New Roman" w:eastAsia="Times New Roman" w:hAnsi="Times New Roman" w:cs="Times New Roman"/>
          <w:sz w:val="24"/>
          <w:szCs w:val="24"/>
        </w:rPr>
        <w:t xml:space="preserve">many </w:t>
      </w:r>
      <w:r w:rsidR="007124BB">
        <w:rPr>
          <w:rFonts w:ascii="Times New Roman" w:eastAsia="Times New Roman" w:hAnsi="Times New Roman" w:cs="Times New Roman"/>
          <w:sz w:val="24"/>
          <w:szCs w:val="24"/>
        </w:rPr>
        <w:t xml:space="preserve">data </w:t>
      </w:r>
      <w:r w:rsidR="008C4623">
        <w:rPr>
          <w:rFonts w:ascii="Times New Roman" w:eastAsia="Times New Roman" w:hAnsi="Times New Roman" w:cs="Times New Roman"/>
          <w:sz w:val="24"/>
          <w:szCs w:val="24"/>
        </w:rPr>
        <w:t>analyses include</w:t>
      </w:r>
      <w:r w:rsidR="007124BB">
        <w:rPr>
          <w:rFonts w:ascii="Times New Roman" w:eastAsia="Times New Roman" w:hAnsi="Times New Roman" w:cs="Times New Roman"/>
          <w:sz w:val="24"/>
          <w:szCs w:val="24"/>
        </w:rPr>
        <w:t xml:space="preserve"> an overview of selected variables and processed factors to influence educational decisions.  Qualitative findings and methodological processes </w:t>
      </w:r>
      <w:r w:rsidR="008C4623">
        <w:rPr>
          <w:rFonts w:ascii="Times New Roman" w:eastAsia="Times New Roman" w:hAnsi="Times New Roman" w:cs="Times New Roman"/>
          <w:sz w:val="24"/>
          <w:szCs w:val="24"/>
        </w:rPr>
        <w:t>are</w:t>
      </w:r>
      <w:r w:rsidR="007124BB">
        <w:rPr>
          <w:rFonts w:ascii="Times New Roman" w:eastAsia="Times New Roman" w:hAnsi="Times New Roman" w:cs="Times New Roman"/>
          <w:sz w:val="24"/>
          <w:szCs w:val="24"/>
        </w:rPr>
        <w:t xml:space="preserve"> addressed to provide important insights into the analysis of educational administrators’ decisions. It is to say that a step-by-step decision-making process can help make more deliberate and thoughtful decisions in organizing relevant information and defining alternatives (Eurasian Journal of Educational Research, Emran et al 2010). </w:t>
      </w:r>
    </w:p>
    <w:p w14:paraId="445E8F90" w14:textId="552B73AB" w:rsidR="00492117" w:rsidRPr="00492117" w:rsidRDefault="00492117" w:rsidP="00492117">
      <w:pPr>
        <w:pStyle w:val="ListParagraph"/>
        <w:numPr>
          <w:ilvl w:val="0"/>
          <w:numId w:val="2"/>
        </w:numPr>
        <w:spacing w:line="360" w:lineRule="auto"/>
        <w:rPr>
          <w:rFonts w:ascii="Times New Roman" w:hAnsi="Times New Roman" w:cs="Times New Roman"/>
          <w:sz w:val="24"/>
          <w:szCs w:val="24"/>
        </w:rPr>
      </w:pPr>
      <w:r w:rsidRPr="00492117">
        <w:rPr>
          <w:rFonts w:ascii="Times New Roman" w:hAnsi="Times New Roman" w:cs="Times New Roman"/>
          <w:b/>
          <w:bCs/>
          <w:sz w:val="24"/>
          <w:szCs w:val="24"/>
        </w:rPr>
        <w:t>Background of the Study</w:t>
      </w:r>
    </w:p>
    <w:p w14:paraId="28C9AEB5" w14:textId="5278DC96" w:rsidR="00EE7F83" w:rsidRDefault="00933F8F" w:rsidP="00933F8F">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 xml:space="preserve">The influence of a top-down decision process can lead to a takeover of human perception and feelings instead of outside influences and previous results.  To remain aligned with the research question, biases often arise due to distortion and analysis procedure of raw data. This research hypothesis suits the field of study because </w:t>
      </w:r>
      <w:r w:rsidR="008C4623">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data is proven to have helped organizational leaders decide based on facts, statistical numbers, and trends. In a qualitative study, literature serves a slightly different purpose</w:t>
      </w:r>
      <w:r w:rsidR="001A6763">
        <w:rPr>
          <w:rFonts w:ascii="Times New Roman" w:eastAsia="Times New Roman" w:hAnsi="Times New Roman" w:cs="Times New Roman"/>
          <w:sz w:val="24"/>
          <w:szCs w:val="24"/>
        </w:rPr>
        <w:t>.  The same goes for</w:t>
      </w:r>
      <w:r w:rsidRPr="002E4662">
        <w:rPr>
          <w:rFonts w:ascii="Times New Roman" w:eastAsia="Times New Roman" w:hAnsi="Times New Roman" w:cs="Times New Roman"/>
          <w:sz w:val="24"/>
          <w:szCs w:val="24"/>
        </w:rPr>
        <w:t xml:space="preserve"> quantitative research (Creswell J. W. et al. p80, 2019). Many </w:t>
      </w:r>
      <w:r w:rsidR="001A6763">
        <w:rPr>
          <w:rFonts w:ascii="Times New Roman" w:eastAsia="Times New Roman" w:hAnsi="Times New Roman" w:cs="Times New Roman"/>
          <w:sz w:val="24"/>
          <w:szCs w:val="24"/>
        </w:rPr>
        <w:t>scholars</w:t>
      </w:r>
      <w:r w:rsidRPr="002E4662">
        <w:rPr>
          <w:rFonts w:ascii="Times New Roman" w:eastAsia="Times New Roman" w:hAnsi="Times New Roman" w:cs="Times New Roman"/>
          <w:sz w:val="24"/>
          <w:szCs w:val="24"/>
        </w:rPr>
        <w:t xml:space="preserve"> </w:t>
      </w:r>
      <w:r w:rsidR="001A6763">
        <w:rPr>
          <w:rFonts w:ascii="Times New Roman" w:eastAsia="Times New Roman" w:hAnsi="Times New Roman" w:cs="Times New Roman"/>
          <w:sz w:val="24"/>
          <w:szCs w:val="24"/>
        </w:rPr>
        <w:t xml:space="preserve">support the notion that </w:t>
      </w:r>
      <w:r w:rsidRPr="002E4662">
        <w:rPr>
          <w:rFonts w:ascii="Times New Roman" w:eastAsia="Times New Roman" w:hAnsi="Times New Roman" w:cs="Times New Roman"/>
          <w:sz w:val="24"/>
          <w:szCs w:val="24"/>
        </w:rPr>
        <w:t>“data is probably what matters most.”</w:t>
      </w:r>
    </w:p>
    <w:p w14:paraId="65A717CA" w14:textId="299A8AC0" w:rsidR="00933F8F" w:rsidRPr="002E4662" w:rsidRDefault="00933F8F" w:rsidP="00933F8F">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lastRenderedPageBreak/>
        <w:t xml:space="preserve"> That is, leaders and administrators have gone far enough to “predict the [likelihood] of student success rate and forecast [growth rate output].” Purpose statements, research questions, and hypotheses provide critical information to readers about the direction of a research study (Creswell J. W. et al., p108, 2019). It is believed to promote critical thinking skills in drawing upon prior knowledge and experiences, and observations to anticipate what might happen. </w:t>
      </w:r>
    </w:p>
    <w:p w14:paraId="10499F70" w14:textId="6085B866" w:rsidR="00BA393D" w:rsidRDefault="00933F8F" w:rsidP="00BA393D">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 xml:space="preserve">The guiding practice of testing and reporting school data has invited school administrators to meet unit teachers over school and district academic performance. It has empowered the school leadership team to get to “institutional review boards” and acknowledge procedures and factors contributing to the negative output of things not accomplished remarkably. Remember, the purpose statement advances the overall direction or focus of the study (Creswell J. W. et al., p109, 2019).  Thus, through quantitative and qualitative research, school leaders can sustain the process of </w:t>
      </w:r>
      <w:r w:rsidR="001A6763">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 xml:space="preserve">data analysis and validity and reliability in determining the movement of implementing policy and empowering the decision-making process.  Scientists have also argued that “data platforms that provide a network effect continue to pique the interest of leaders attempting to instill a data culture within their organizations.” The reasoning behind it is that the available information often leads to a culture of reading for knowledge and understanding before making managerial decisions that enable better operational efficiency. </w:t>
      </w:r>
      <w:r w:rsidR="00BA393D">
        <w:rPr>
          <w:rFonts w:ascii="Times New Roman" w:eastAsia="Times New Roman" w:hAnsi="Times New Roman" w:cs="Times New Roman"/>
          <w:sz w:val="24"/>
          <w:szCs w:val="24"/>
        </w:rPr>
        <w:t>It is also important to note that data quality and data quantity are equally important to data management, (</w:t>
      </w:r>
      <w:proofErr w:type="spellStart"/>
      <w:r w:rsidR="00BA393D">
        <w:rPr>
          <w:rFonts w:ascii="Times New Roman" w:eastAsia="Times New Roman" w:hAnsi="Times New Roman" w:cs="Times New Roman"/>
          <w:sz w:val="24"/>
          <w:szCs w:val="24"/>
        </w:rPr>
        <w:t>Wenfei</w:t>
      </w:r>
      <w:proofErr w:type="spellEnd"/>
      <w:r w:rsidR="00BA393D">
        <w:rPr>
          <w:rFonts w:ascii="Times New Roman" w:eastAsia="Times New Roman" w:hAnsi="Times New Roman" w:cs="Times New Roman"/>
          <w:sz w:val="24"/>
          <w:szCs w:val="24"/>
        </w:rPr>
        <w:t xml:space="preserve"> Fan, 2015).  Unfortunately, integrity constraints often impact the quality of data made available to promote interest in making efficient managerial practice. </w:t>
      </w:r>
    </w:p>
    <w:p w14:paraId="756B55A5" w14:textId="2ED7FAE3" w:rsidR="00266A42" w:rsidRPr="00266A42" w:rsidRDefault="00266A42" w:rsidP="00266A42">
      <w:pPr>
        <w:pStyle w:val="ListParagraph"/>
        <w:numPr>
          <w:ilvl w:val="0"/>
          <w:numId w:val="2"/>
        </w:numPr>
        <w:spacing w:line="360" w:lineRule="auto"/>
        <w:rPr>
          <w:rFonts w:ascii="Times New Roman" w:hAnsi="Times New Roman" w:cs="Times New Roman"/>
          <w:b/>
          <w:bCs/>
          <w:sz w:val="24"/>
          <w:szCs w:val="24"/>
        </w:rPr>
      </w:pPr>
      <w:r w:rsidRPr="00266A42">
        <w:rPr>
          <w:rFonts w:ascii="Times New Roman" w:hAnsi="Times New Roman" w:cs="Times New Roman"/>
          <w:b/>
          <w:bCs/>
          <w:sz w:val="24"/>
          <w:szCs w:val="24"/>
        </w:rPr>
        <w:t>Purpose of the Study</w:t>
      </w:r>
    </w:p>
    <w:p w14:paraId="35AB0CB3" w14:textId="04A0EFD5" w:rsidR="00933F8F" w:rsidRPr="002E4662" w:rsidRDefault="00933F8F" w:rsidP="00933F8F">
      <w:pPr>
        <w:spacing w:line="480" w:lineRule="auto"/>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ab/>
        <w:t xml:space="preserve">School is with data to help improve students' learning.  The findings are strong enough to empower district leaders in “developing and testing hypotheses that generate arguments when </w:t>
      </w:r>
      <w:r w:rsidRPr="002E4662">
        <w:rPr>
          <w:rFonts w:ascii="Times New Roman" w:eastAsia="Times New Roman" w:hAnsi="Times New Roman" w:cs="Times New Roman"/>
          <w:sz w:val="24"/>
          <w:szCs w:val="24"/>
        </w:rPr>
        <w:lastRenderedPageBreak/>
        <w:t xml:space="preserve">setting district academic goals.” Very often, the student population sample chosen to gather and analyze </w:t>
      </w:r>
      <w:r w:rsidR="00713C96">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 xml:space="preserve">data revolves around the participating school selected to work with. These schools are with </w:t>
      </w:r>
      <w:r w:rsidR="00713C96">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data that shows institutional growth while promoting students' learning improvement.  The context implies that the student population has undergone a performance test to generate relevant data for analysis.  Overall, the contribution is valuable in asserting school ranking and district educational goals.</w:t>
      </w:r>
    </w:p>
    <w:p w14:paraId="7E12F934" w14:textId="14F2D542" w:rsidR="00933F8F" w:rsidRPr="002E4662" w:rsidRDefault="00933F8F" w:rsidP="00933F8F">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 xml:space="preserve">The prospective participants for my research study are school administrators and school leadership personnel. They are professionals who experience daily “issues related to honest review.” Analyzing </w:t>
      </w:r>
      <w:r w:rsidR="00713C96">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 xml:space="preserve">data requires input at the school level with minimum bias and the school community to work in unity with school districts.  Reviewing those data will help school districts enhance their </w:t>
      </w:r>
      <w:r w:rsidR="00713C96">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 xml:space="preserve">curriculum and meet academic performance expectations. Researchers have long studied students' progress and endeavors. It has supported scholars in setting </w:t>
      </w:r>
      <w:r w:rsidR="00713C96">
        <w:rPr>
          <w:rFonts w:ascii="Times New Roman" w:eastAsia="Times New Roman" w:hAnsi="Times New Roman" w:cs="Times New Roman"/>
          <w:sz w:val="24"/>
          <w:szCs w:val="24"/>
        </w:rPr>
        <w:t xml:space="preserve">STEM </w:t>
      </w:r>
      <w:r w:rsidRPr="002E4662">
        <w:rPr>
          <w:rFonts w:ascii="Times New Roman" w:eastAsia="Times New Roman" w:hAnsi="Times New Roman" w:cs="Times New Roman"/>
          <w:sz w:val="24"/>
          <w:szCs w:val="24"/>
        </w:rPr>
        <w:t xml:space="preserve">performance tests to measure students' learning. </w:t>
      </w:r>
    </w:p>
    <w:p w14:paraId="56459F94" w14:textId="18E2DAFE" w:rsidR="0038639C" w:rsidRDefault="00933F8F" w:rsidP="00B67809">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As per Amira Farghaly, 2018, “quantitative and qualitative research approach view theory differently.” In looking to meet guidelines and community expectations, “qualitative research makes use of the inductive approach to explore the observed data for patterns and relationships.” District leaders can then “develop and test hypotheses to generate arguments in setting district academic goals”</w:t>
      </w:r>
      <w:r w:rsidR="00556A0F">
        <w:rPr>
          <w:rFonts w:ascii="Times New Roman" w:eastAsia="Times New Roman" w:hAnsi="Times New Roman" w:cs="Times New Roman"/>
          <w:sz w:val="24"/>
          <w:szCs w:val="24"/>
        </w:rPr>
        <w:t xml:space="preserve"> (Farghaly, 2018).</w:t>
      </w:r>
      <w:r w:rsidRPr="002E4662">
        <w:rPr>
          <w:rFonts w:ascii="Times New Roman" w:eastAsia="Times New Roman" w:hAnsi="Times New Roman" w:cs="Times New Roman"/>
          <w:sz w:val="24"/>
          <w:szCs w:val="24"/>
        </w:rPr>
        <w:t xml:space="preserve"> This approach is best to study all performance test results. It is valuable in asserting school ranking and district educational goals.  The ability to access this information has revealed dominant trends in understanding the practical implications of our research analysis for meaningful decisions within student resource development (Bailey, Yeoman, </w:t>
      </w:r>
      <w:proofErr w:type="spellStart"/>
      <w:r w:rsidRPr="002E4662">
        <w:rPr>
          <w:rFonts w:ascii="Times New Roman" w:eastAsia="Times New Roman" w:hAnsi="Times New Roman" w:cs="Times New Roman"/>
          <w:sz w:val="24"/>
          <w:szCs w:val="24"/>
        </w:rPr>
        <w:t>Kerridge</w:t>
      </w:r>
      <w:proofErr w:type="spellEnd"/>
      <w:r w:rsidRPr="002E4662">
        <w:rPr>
          <w:rFonts w:ascii="Times New Roman" w:eastAsia="Times New Roman" w:hAnsi="Times New Roman" w:cs="Times New Roman"/>
          <w:sz w:val="24"/>
          <w:szCs w:val="24"/>
        </w:rPr>
        <w:t xml:space="preserve">, October 2018). </w:t>
      </w:r>
      <w:r w:rsidR="005923E2">
        <w:rPr>
          <w:rFonts w:ascii="Times New Roman" w:eastAsia="Times New Roman" w:hAnsi="Times New Roman" w:cs="Times New Roman"/>
          <w:sz w:val="24"/>
          <w:szCs w:val="24"/>
        </w:rPr>
        <w:t xml:space="preserve">It is to say that when data is discussed at cabinet meetings, the focus should not only be on techniques that allow educational administrators to efficiently manage and </w:t>
      </w:r>
      <w:r w:rsidR="005923E2">
        <w:rPr>
          <w:rFonts w:ascii="Times New Roman" w:eastAsia="Times New Roman" w:hAnsi="Times New Roman" w:cs="Times New Roman"/>
          <w:sz w:val="24"/>
          <w:szCs w:val="24"/>
        </w:rPr>
        <w:lastRenderedPageBreak/>
        <w:t>query data (</w:t>
      </w:r>
      <w:proofErr w:type="spellStart"/>
      <w:r w:rsidR="005923E2">
        <w:rPr>
          <w:rFonts w:ascii="Times New Roman" w:eastAsia="Times New Roman" w:hAnsi="Times New Roman" w:cs="Times New Roman"/>
          <w:sz w:val="24"/>
          <w:szCs w:val="24"/>
        </w:rPr>
        <w:t>Wenfei</w:t>
      </w:r>
      <w:proofErr w:type="spellEnd"/>
      <w:r w:rsidR="005923E2">
        <w:rPr>
          <w:rFonts w:ascii="Times New Roman" w:eastAsia="Times New Roman" w:hAnsi="Times New Roman" w:cs="Times New Roman"/>
          <w:sz w:val="24"/>
          <w:szCs w:val="24"/>
        </w:rPr>
        <w:t xml:space="preserve"> Fan, 2015). It suggests that data quality and data quantity should also provide practical information to challenge comprehensive approaches in making educational decisions and to draw interest in well-organized managerial practices (</w:t>
      </w:r>
      <w:proofErr w:type="spellStart"/>
      <w:r w:rsidR="005923E2">
        <w:rPr>
          <w:rFonts w:ascii="Times New Roman" w:eastAsia="Times New Roman" w:hAnsi="Times New Roman" w:cs="Times New Roman"/>
          <w:sz w:val="24"/>
          <w:szCs w:val="24"/>
        </w:rPr>
        <w:t>Wenfei</w:t>
      </w:r>
      <w:proofErr w:type="spellEnd"/>
      <w:r w:rsidR="005923E2">
        <w:rPr>
          <w:rFonts w:ascii="Times New Roman" w:eastAsia="Times New Roman" w:hAnsi="Times New Roman" w:cs="Times New Roman"/>
          <w:sz w:val="24"/>
          <w:szCs w:val="24"/>
        </w:rPr>
        <w:t xml:space="preserve"> Fan, 2015).  Many step-by-steps decision making processes involve defining, identifying, assessing, considering, implementing, and evaluating data at hand to making intelligent decisions for implementation.</w:t>
      </w:r>
    </w:p>
    <w:p w14:paraId="34E3229E" w14:textId="70BD6D76" w:rsidR="00C72B2F" w:rsidRPr="0038639C" w:rsidRDefault="00C72B2F" w:rsidP="0038639C">
      <w:pPr>
        <w:pStyle w:val="ListParagraph"/>
        <w:numPr>
          <w:ilvl w:val="0"/>
          <w:numId w:val="2"/>
        </w:numPr>
        <w:spacing w:line="480" w:lineRule="auto"/>
        <w:jc w:val="both"/>
        <w:rPr>
          <w:rFonts w:ascii="Times New Roman" w:eastAsia="Times New Roman" w:hAnsi="Times New Roman" w:cs="Times New Roman"/>
          <w:b/>
          <w:bCs/>
          <w:sz w:val="24"/>
          <w:szCs w:val="24"/>
        </w:rPr>
      </w:pPr>
      <w:r w:rsidRPr="0038639C">
        <w:rPr>
          <w:rFonts w:ascii="Times New Roman" w:hAnsi="Times New Roman" w:cs="Times New Roman"/>
          <w:b/>
          <w:bCs/>
          <w:sz w:val="24"/>
          <w:szCs w:val="24"/>
        </w:rPr>
        <w:t>Problem Statement and Significance of the Study</w:t>
      </w:r>
    </w:p>
    <w:p w14:paraId="55FB3C19" w14:textId="44C37164" w:rsidR="00167102" w:rsidRDefault="00933F8F" w:rsidP="0038639C">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 xml:space="preserve">Data has been significantly impacting academic institutions to help improve institutions’ performance and students' academic achievement. </w:t>
      </w:r>
      <w:r w:rsidRPr="00167102">
        <w:rPr>
          <w:rFonts w:ascii="Times New Roman" w:eastAsia="Times New Roman" w:hAnsi="Times New Roman" w:cs="Times New Roman"/>
          <w:sz w:val="24"/>
          <w:szCs w:val="24"/>
        </w:rPr>
        <w:t xml:space="preserve">This research study will help explore how </w:t>
      </w:r>
      <w:r w:rsidR="00F81CC0">
        <w:rPr>
          <w:rFonts w:ascii="Times New Roman" w:eastAsia="Times New Roman" w:hAnsi="Times New Roman" w:cs="Times New Roman"/>
          <w:sz w:val="24"/>
          <w:szCs w:val="24"/>
        </w:rPr>
        <w:t xml:space="preserve">STEM </w:t>
      </w:r>
      <w:r w:rsidRPr="00167102">
        <w:rPr>
          <w:rFonts w:ascii="Times New Roman" w:eastAsia="Times New Roman" w:hAnsi="Times New Roman" w:cs="Times New Roman"/>
          <w:sz w:val="24"/>
          <w:szCs w:val="24"/>
        </w:rPr>
        <w:t xml:space="preserve">data </w:t>
      </w:r>
      <w:r w:rsidR="00F81CC0">
        <w:rPr>
          <w:rFonts w:ascii="Times New Roman" w:eastAsia="Times New Roman" w:hAnsi="Times New Roman" w:cs="Times New Roman"/>
          <w:sz w:val="24"/>
          <w:szCs w:val="24"/>
        </w:rPr>
        <w:t xml:space="preserve">reports </w:t>
      </w:r>
      <w:r w:rsidRPr="00167102">
        <w:rPr>
          <w:rFonts w:ascii="Times New Roman" w:eastAsia="Times New Roman" w:hAnsi="Times New Roman" w:cs="Times New Roman"/>
          <w:sz w:val="24"/>
          <w:szCs w:val="24"/>
        </w:rPr>
        <w:t>ha</w:t>
      </w:r>
      <w:r w:rsidR="00F81CC0">
        <w:rPr>
          <w:rFonts w:ascii="Times New Roman" w:eastAsia="Times New Roman" w:hAnsi="Times New Roman" w:cs="Times New Roman"/>
          <w:sz w:val="24"/>
          <w:szCs w:val="24"/>
        </w:rPr>
        <w:t>ve</w:t>
      </w:r>
      <w:r w:rsidRPr="00167102">
        <w:rPr>
          <w:rFonts w:ascii="Times New Roman" w:eastAsia="Times New Roman" w:hAnsi="Times New Roman" w:cs="Times New Roman"/>
          <w:sz w:val="24"/>
          <w:szCs w:val="24"/>
        </w:rPr>
        <w:t xml:space="preserve"> helped and can continue to help enhance managerial decisions. It will also help answer “how administrators and teachers of k-12 facilities have described the importance of </w:t>
      </w:r>
      <w:r w:rsidR="00F81CC0">
        <w:rPr>
          <w:rFonts w:ascii="Times New Roman" w:eastAsia="Times New Roman" w:hAnsi="Times New Roman" w:cs="Times New Roman"/>
          <w:sz w:val="24"/>
          <w:szCs w:val="24"/>
        </w:rPr>
        <w:t xml:space="preserve">STEM </w:t>
      </w:r>
      <w:r w:rsidRPr="00167102">
        <w:rPr>
          <w:rFonts w:ascii="Times New Roman" w:eastAsia="Times New Roman" w:hAnsi="Times New Roman" w:cs="Times New Roman"/>
          <w:sz w:val="24"/>
          <w:szCs w:val="24"/>
        </w:rPr>
        <w:t>assessment data for educated choices”?</w:t>
      </w:r>
      <w:r w:rsidRPr="002E4662">
        <w:rPr>
          <w:rFonts w:ascii="Times New Roman" w:eastAsia="Times New Roman" w:hAnsi="Times New Roman" w:cs="Times New Roman"/>
          <w:sz w:val="24"/>
          <w:szCs w:val="24"/>
        </w:rPr>
        <w:t xml:space="preserve"> In this study, data analysis ability is the independent variable measured continuously in data collection in measuring student learning during the school year (Creswell J. W. et al. p115, 2019).  </w:t>
      </w:r>
    </w:p>
    <w:p w14:paraId="0BFC15A4" w14:textId="77777777" w:rsidR="00167102" w:rsidRPr="00167102" w:rsidRDefault="00167102" w:rsidP="00167102">
      <w:pPr>
        <w:spacing w:line="480" w:lineRule="auto"/>
        <w:rPr>
          <w:rFonts w:ascii="Times New Roman" w:hAnsi="Times New Roman" w:cs="Times New Roman"/>
          <w:sz w:val="24"/>
          <w:szCs w:val="24"/>
        </w:rPr>
      </w:pPr>
      <w:r w:rsidRPr="00167102">
        <w:rPr>
          <w:rFonts w:ascii="Times New Roman" w:hAnsi="Times New Roman" w:cs="Times New Roman"/>
          <w:sz w:val="24"/>
          <w:szCs w:val="24"/>
        </w:rPr>
        <w:t>Quantitative Research Question 1:</w:t>
      </w:r>
    </w:p>
    <w:p w14:paraId="60D6EB80" w14:textId="2A54FAE7" w:rsidR="00167102" w:rsidRPr="00167102" w:rsidRDefault="00167102" w:rsidP="00167102">
      <w:pPr>
        <w:spacing w:line="480" w:lineRule="auto"/>
        <w:ind w:firstLine="720"/>
        <w:rPr>
          <w:rFonts w:ascii="Times New Roman" w:hAnsi="Times New Roman" w:cs="Times New Roman"/>
          <w:sz w:val="24"/>
          <w:szCs w:val="24"/>
        </w:rPr>
      </w:pPr>
      <w:r w:rsidRPr="00167102">
        <w:rPr>
          <w:rFonts w:ascii="Times New Roman" w:hAnsi="Times New Roman" w:cs="Times New Roman"/>
          <w:sz w:val="24"/>
          <w:szCs w:val="24"/>
        </w:rPr>
        <w:t>This investigation aims to identify how</w:t>
      </w:r>
      <w:r w:rsidR="00F81CC0">
        <w:rPr>
          <w:rFonts w:ascii="Times New Roman" w:hAnsi="Times New Roman" w:cs="Times New Roman"/>
          <w:sz w:val="24"/>
          <w:szCs w:val="24"/>
        </w:rPr>
        <w:t xml:space="preserve"> STEM</w:t>
      </w:r>
      <w:r w:rsidRPr="00167102">
        <w:rPr>
          <w:rFonts w:ascii="Times New Roman" w:hAnsi="Times New Roman" w:cs="Times New Roman"/>
          <w:sz w:val="24"/>
          <w:szCs w:val="24"/>
        </w:rPr>
        <w:t xml:space="preserve"> data </w:t>
      </w:r>
      <w:r w:rsidR="00F81CC0">
        <w:rPr>
          <w:rFonts w:ascii="Times New Roman" w:hAnsi="Times New Roman" w:cs="Times New Roman"/>
          <w:sz w:val="24"/>
          <w:szCs w:val="24"/>
        </w:rPr>
        <w:t>reports are</w:t>
      </w:r>
      <w:r w:rsidRPr="00167102">
        <w:rPr>
          <w:rFonts w:ascii="Times New Roman" w:hAnsi="Times New Roman" w:cs="Times New Roman"/>
          <w:sz w:val="24"/>
          <w:szCs w:val="24"/>
        </w:rPr>
        <w:t xml:space="preserve"> to facilitate decision-making within the administrative office to improve student academic </w:t>
      </w:r>
      <w:r w:rsidR="007F7711" w:rsidRPr="00167102">
        <w:rPr>
          <w:rFonts w:ascii="Times New Roman" w:hAnsi="Times New Roman" w:cs="Times New Roman"/>
          <w:sz w:val="24"/>
          <w:szCs w:val="24"/>
        </w:rPr>
        <w:t>performance</w:t>
      </w:r>
      <w:r w:rsidR="007F7711">
        <w:rPr>
          <w:rFonts w:ascii="Times New Roman" w:hAnsi="Times New Roman" w:cs="Times New Roman"/>
          <w:sz w:val="24"/>
          <w:szCs w:val="24"/>
        </w:rPr>
        <w:t>?</w:t>
      </w:r>
    </w:p>
    <w:p w14:paraId="30156CCF" w14:textId="0B8107BC" w:rsidR="00167102" w:rsidRPr="00167102" w:rsidRDefault="006F6F7C" w:rsidP="00167102">
      <w:pPr>
        <w:spacing w:line="480" w:lineRule="auto"/>
        <w:rPr>
          <w:rFonts w:ascii="Times New Roman" w:hAnsi="Times New Roman" w:cs="Times New Roman"/>
          <w:sz w:val="24"/>
          <w:szCs w:val="24"/>
        </w:rPr>
      </w:pPr>
      <w:r>
        <w:rPr>
          <w:rFonts w:ascii="Times New Roman" w:hAnsi="Times New Roman" w:cs="Times New Roman"/>
          <w:sz w:val="24"/>
          <w:szCs w:val="24"/>
        </w:rPr>
        <w:t>Sub-</w:t>
      </w:r>
      <w:r w:rsidR="00167102" w:rsidRPr="00167102">
        <w:rPr>
          <w:rFonts w:ascii="Times New Roman" w:hAnsi="Times New Roman" w:cs="Times New Roman"/>
          <w:sz w:val="24"/>
          <w:szCs w:val="24"/>
        </w:rPr>
        <w:t xml:space="preserve">Quantitative Research Question </w:t>
      </w:r>
      <w:r>
        <w:rPr>
          <w:rFonts w:ascii="Times New Roman" w:hAnsi="Times New Roman" w:cs="Times New Roman"/>
          <w:sz w:val="24"/>
          <w:szCs w:val="24"/>
        </w:rPr>
        <w:t>1</w:t>
      </w:r>
      <w:r w:rsidR="00167102" w:rsidRPr="00167102">
        <w:rPr>
          <w:rFonts w:ascii="Times New Roman" w:hAnsi="Times New Roman" w:cs="Times New Roman"/>
          <w:sz w:val="24"/>
          <w:szCs w:val="24"/>
        </w:rPr>
        <w:t>: </w:t>
      </w:r>
    </w:p>
    <w:p w14:paraId="40FC1CD6" w14:textId="03A8BC24" w:rsidR="00167102" w:rsidRPr="00167102" w:rsidRDefault="00167102" w:rsidP="00167102">
      <w:pPr>
        <w:spacing w:line="480" w:lineRule="auto"/>
        <w:ind w:firstLine="720"/>
        <w:rPr>
          <w:rFonts w:ascii="Times New Roman" w:hAnsi="Times New Roman" w:cs="Times New Roman"/>
          <w:sz w:val="24"/>
          <w:szCs w:val="24"/>
        </w:rPr>
      </w:pPr>
      <w:r w:rsidRPr="00167102">
        <w:rPr>
          <w:rFonts w:ascii="Times New Roman" w:hAnsi="Times New Roman" w:cs="Times New Roman"/>
          <w:sz w:val="24"/>
          <w:szCs w:val="24"/>
        </w:rPr>
        <w:t xml:space="preserve">Awareness of the requirements to graduate and offering suitable </w:t>
      </w:r>
      <w:r w:rsidR="006F6F7C">
        <w:rPr>
          <w:rFonts w:ascii="Times New Roman" w:hAnsi="Times New Roman" w:cs="Times New Roman"/>
          <w:sz w:val="24"/>
          <w:szCs w:val="24"/>
        </w:rPr>
        <w:t>academic support</w:t>
      </w:r>
      <w:r w:rsidRPr="00167102">
        <w:rPr>
          <w:rFonts w:ascii="Times New Roman" w:hAnsi="Times New Roman" w:cs="Times New Roman"/>
          <w:sz w:val="24"/>
          <w:szCs w:val="24"/>
        </w:rPr>
        <w:t xml:space="preserve"> have been primordial to students' success.  How diversity/culture could be a key to improving </w:t>
      </w:r>
      <w:r w:rsidR="006F6F7C">
        <w:rPr>
          <w:rFonts w:ascii="Times New Roman" w:hAnsi="Times New Roman" w:cs="Times New Roman"/>
          <w:sz w:val="24"/>
          <w:szCs w:val="24"/>
        </w:rPr>
        <w:t xml:space="preserve">STEM </w:t>
      </w:r>
      <w:r w:rsidRPr="00167102">
        <w:rPr>
          <w:rFonts w:ascii="Times New Roman" w:hAnsi="Times New Roman" w:cs="Times New Roman"/>
          <w:sz w:val="24"/>
          <w:szCs w:val="24"/>
        </w:rPr>
        <w:t xml:space="preserve">classrooms everywhere? </w:t>
      </w:r>
    </w:p>
    <w:p w14:paraId="22EB1D34" w14:textId="4E2118E5" w:rsidR="00167102" w:rsidRPr="00167102" w:rsidRDefault="006F6F7C" w:rsidP="00167102">
      <w:pPr>
        <w:spacing w:line="480" w:lineRule="auto"/>
        <w:rPr>
          <w:rFonts w:ascii="Times New Roman" w:hAnsi="Times New Roman" w:cs="Times New Roman"/>
          <w:sz w:val="24"/>
          <w:szCs w:val="24"/>
        </w:rPr>
      </w:pPr>
      <w:r>
        <w:rPr>
          <w:rFonts w:ascii="Times New Roman" w:hAnsi="Times New Roman" w:cs="Times New Roman"/>
          <w:sz w:val="24"/>
          <w:szCs w:val="24"/>
        </w:rPr>
        <w:t>Sub-</w:t>
      </w:r>
      <w:r w:rsidR="00167102" w:rsidRPr="00167102">
        <w:rPr>
          <w:rFonts w:ascii="Times New Roman" w:hAnsi="Times New Roman" w:cs="Times New Roman"/>
          <w:sz w:val="24"/>
          <w:szCs w:val="24"/>
        </w:rPr>
        <w:t xml:space="preserve">Qualitative Research Question </w:t>
      </w:r>
      <w:r>
        <w:rPr>
          <w:rFonts w:ascii="Times New Roman" w:hAnsi="Times New Roman" w:cs="Times New Roman"/>
          <w:sz w:val="24"/>
          <w:szCs w:val="24"/>
        </w:rPr>
        <w:t>2</w:t>
      </w:r>
      <w:r w:rsidR="00167102" w:rsidRPr="00167102">
        <w:rPr>
          <w:rFonts w:ascii="Times New Roman" w:hAnsi="Times New Roman" w:cs="Times New Roman"/>
          <w:sz w:val="24"/>
          <w:szCs w:val="24"/>
        </w:rPr>
        <w:t>: </w:t>
      </w:r>
    </w:p>
    <w:p w14:paraId="27FD8C9A" w14:textId="5DD5CD72" w:rsidR="00167102" w:rsidRPr="00167102" w:rsidRDefault="00167102" w:rsidP="00167102">
      <w:pPr>
        <w:spacing w:line="480" w:lineRule="auto"/>
        <w:ind w:firstLine="720"/>
        <w:rPr>
          <w:rFonts w:ascii="Times New Roman" w:hAnsi="Times New Roman" w:cs="Times New Roman"/>
          <w:sz w:val="24"/>
          <w:szCs w:val="24"/>
        </w:rPr>
      </w:pPr>
      <w:r w:rsidRPr="00167102">
        <w:rPr>
          <w:rFonts w:ascii="Times New Roman" w:hAnsi="Times New Roman" w:cs="Times New Roman"/>
          <w:sz w:val="24"/>
          <w:szCs w:val="24"/>
        </w:rPr>
        <w:lastRenderedPageBreak/>
        <w:t xml:space="preserve">What are the perceptions, attitudes, and opinions of how school policy ease implementation within the school environment and the school community to enrich school culture? </w:t>
      </w:r>
    </w:p>
    <w:p w14:paraId="0D692F6D" w14:textId="63DAABA1" w:rsidR="0038639C" w:rsidRDefault="00933F8F" w:rsidP="0038639C">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 xml:space="preserve">Collecting data is a process that requires discipline and a cohesive summary of existing knowledge in the field of study. This comprehensive research study should be able to provide a focus that guides strategists in decision-making. </w:t>
      </w:r>
      <w:r w:rsidR="0038639C">
        <w:rPr>
          <w:rFonts w:ascii="Times New Roman" w:eastAsia="Times New Roman" w:hAnsi="Times New Roman" w:cs="Times New Roman"/>
          <w:sz w:val="24"/>
          <w:szCs w:val="24"/>
        </w:rPr>
        <w:t xml:space="preserve">The objective is to be with </w:t>
      </w:r>
      <w:r w:rsidR="006F6F7C">
        <w:rPr>
          <w:rFonts w:ascii="Times New Roman" w:eastAsia="Times New Roman" w:hAnsi="Times New Roman" w:cs="Times New Roman"/>
          <w:sz w:val="24"/>
          <w:szCs w:val="24"/>
        </w:rPr>
        <w:t xml:space="preserve">STEM </w:t>
      </w:r>
      <w:r w:rsidR="0038639C">
        <w:rPr>
          <w:rFonts w:ascii="Times New Roman" w:eastAsia="Times New Roman" w:hAnsi="Times New Roman" w:cs="Times New Roman"/>
          <w:sz w:val="24"/>
          <w:szCs w:val="24"/>
        </w:rPr>
        <w:t>data analysis that’s meaningful to educators and helpful to educational administrators in providing an overview of efforts to minimize common problems that derive from managerial decisions.</w:t>
      </w:r>
    </w:p>
    <w:p w14:paraId="6D0018F9" w14:textId="0665A99F" w:rsidR="0038639C" w:rsidRPr="0038639C" w:rsidRDefault="0038639C" w:rsidP="0038639C">
      <w:pPr>
        <w:pStyle w:val="ListParagraph"/>
        <w:numPr>
          <w:ilvl w:val="0"/>
          <w:numId w:val="2"/>
        </w:numPr>
        <w:spacing w:line="360" w:lineRule="auto"/>
        <w:rPr>
          <w:rFonts w:ascii="Times New Roman" w:hAnsi="Times New Roman" w:cs="Times New Roman"/>
          <w:b/>
          <w:bCs/>
          <w:sz w:val="24"/>
          <w:szCs w:val="24"/>
        </w:rPr>
      </w:pPr>
      <w:r w:rsidRPr="0038639C">
        <w:rPr>
          <w:rFonts w:ascii="Times New Roman" w:hAnsi="Times New Roman" w:cs="Times New Roman"/>
          <w:b/>
          <w:bCs/>
          <w:sz w:val="24"/>
          <w:szCs w:val="24"/>
        </w:rPr>
        <w:t>Methodological approach to the study.</w:t>
      </w:r>
    </w:p>
    <w:p w14:paraId="31293D6E" w14:textId="63E4B027" w:rsidR="00933F8F" w:rsidRPr="006F6F7C" w:rsidRDefault="00933F8F" w:rsidP="00933F8F">
      <w:pPr>
        <w:spacing w:line="480" w:lineRule="auto"/>
        <w:ind w:firstLine="720"/>
        <w:jc w:val="both"/>
        <w:rPr>
          <w:rFonts w:ascii="Times New Roman" w:eastAsia="Times New Roman" w:hAnsi="Times New Roman" w:cs="Times New Roman"/>
          <w:sz w:val="24"/>
          <w:szCs w:val="24"/>
          <w:u w:val="single"/>
        </w:rPr>
      </w:pPr>
      <w:r w:rsidRPr="002E4662">
        <w:rPr>
          <w:rFonts w:ascii="Times New Roman" w:eastAsia="Times New Roman" w:hAnsi="Times New Roman" w:cs="Times New Roman"/>
          <w:sz w:val="24"/>
          <w:szCs w:val="24"/>
        </w:rPr>
        <w:t xml:space="preserve">Demonstrating how data-driven processes brought change into a workplace relies on methodological application. It is known to have helped school leaders reshape teaching practices within the classroom and implement policy change. </w:t>
      </w:r>
      <w:r w:rsidR="00466039" w:rsidRPr="00126E31">
        <w:rPr>
          <w:rFonts w:ascii="Times New Roman" w:eastAsia="Times New Roman" w:hAnsi="Times New Roman" w:cs="Times New Roman"/>
          <w:sz w:val="24"/>
          <w:szCs w:val="24"/>
          <w:u w:val="single"/>
        </w:rPr>
        <w:t>The approach is data quality and data quantity analysis</w:t>
      </w:r>
      <w:r w:rsidR="00466039">
        <w:rPr>
          <w:rFonts w:ascii="Times New Roman" w:eastAsia="Times New Roman" w:hAnsi="Times New Roman" w:cs="Times New Roman"/>
          <w:sz w:val="24"/>
          <w:szCs w:val="24"/>
        </w:rPr>
        <w:t xml:space="preserve">.  </w:t>
      </w:r>
      <w:r w:rsidR="00556A0F">
        <w:rPr>
          <w:rFonts w:ascii="Times New Roman" w:eastAsia="Times New Roman" w:hAnsi="Times New Roman" w:cs="Times New Roman"/>
          <w:sz w:val="24"/>
          <w:szCs w:val="24"/>
        </w:rPr>
        <w:t xml:space="preserve">It refers to the application of descriptive statistics and data displays. </w:t>
      </w:r>
      <w:r w:rsidRPr="002E4662">
        <w:rPr>
          <w:rFonts w:ascii="Times New Roman" w:eastAsia="Times New Roman" w:hAnsi="Times New Roman" w:cs="Times New Roman"/>
          <w:sz w:val="24"/>
          <w:szCs w:val="24"/>
        </w:rPr>
        <w:t>Accessing and reviewing data is believed to have helped improve students' learning and supporting teachers value their work</w:t>
      </w:r>
      <w:r w:rsidR="003D73DD">
        <w:rPr>
          <w:rFonts w:ascii="Times New Roman" w:eastAsia="Times New Roman" w:hAnsi="Times New Roman" w:cs="Times New Roman"/>
          <w:sz w:val="24"/>
          <w:szCs w:val="24"/>
        </w:rPr>
        <w:t xml:space="preserve"> (</w:t>
      </w:r>
      <w:r w:rsidR="003D73DD" w:rsidRPr="002E4662">
        <w:rPr>
          <w:rFonts w:ascii="Times New Roman" w:eastAsia="Times New Roman" w:hAnsi="Times New Roman" w:cs="Times New Roman"/>
          <w:sz w:val="24"/>
          <w:szCs w:val="24"/>
        </w:rPr>
        <w:t>Creswell et al., 2019</w:t>
      </w:r>
      <w:r w:rsidR="003D73DD">
        <w:rPr>
          <w:rFonts w:ascii="Times New Roman" w:eastAsia="Times New Roman" w:hAnsi="Times New Roman" w:cs="Times New Roman"/>
          <w:sz w:val="24"/>
          <w:szCs w:val="24"/>
        </w:rPr>
        <w:t>)</w:t>
      </w:r>
      <w:r w:rsidRPr="002E4662">
        <w:rPr>
          <w:rFonts w:ascii="Times New Roman" w:eastAsia="Times New Roman" w:hAnsi="Times New Roman" w:cs="Times New Roman"/>
          <w:sz w:val="24"/>
          <w:szCs w:val="24"/>
        </w:rPr>
        <w:t xml:space="preserve">. </w:t>
      </w:r>
      <w:r w:rsidR="00361F6D" w:rsidRPr="002E4662">
        <w:rPr>
          <w:rFonts w:ascii="Times New Roman" w:eastAsia="Times New Roman" w:hAnsi="Times New Roman" w:cs="Times New Roman"/>
          <w:sz w:val="24"/>
          <w:szCs w:val="24"/>
        </w:rPr>
        <w:t>Brainstorming</w:t>
      </w:r>
      <w:r w:rsidR="00992FB9">
        <w:rPr>
          <w:rFonts w:ascii="Times New Roman" w:eastAsia="Times New Roman" w:hAnsi="Times New Roman" w:cs="Times New Roman"/>
          <w:sz w:val="24"/>
          <w:szCs w:val="24"/>
        </w:rPr>
        <w:t>,</w:t>
      </w:r>
      <w:r w:rsidR="00361F6D">
        <w:rPr>
          <w:rFonts w:ascii="Times New Roman" w:eastAsia="Times New Roman" w:hAnsi="Times New Roman" w:cs="Times New Roman"/>
          <w:sz w:val="24"/>
          <w:szCs w:val="24"/>
        </w:rPr>
        <w:t xml:space="preserve"> </w:t>
      </w:r>
      <w:r w:rsidRPr="002E4662">
        <w:rPr>
          <w:rFonts w:ascii="Times New Roman" w:eastAsia="Times New Roman" w:hAnsi="Times New Roman" w:cs="Times New Roman"/>
          <w:sz w:val="24"/>
          <w:szCs w:val="24"/>
        </w:rPr>
        <w:t>among school leaders, principals, and teachers</w:t>
      </w:r>
      <w:r w:rsidR="00903BBB">
        <w:rPr>
          <w:rFonts w:ascii="Times New Roman" w:eastAsia="Times New Roman" w:hAnsi="Times New Roman" w:cs="Times New Roman"/>
          <w:sz w:val="24"/>
          <w:szCs w:val="24"/>
        </w:rPr>
        <w:t>,</w:t>
      </w:r>
      <w:r w:rsidRPr="002E4662">
        <w:rPr>
          <w:rFonts w:ascii="Times New Roman" w:eastAsia="Times New Roman" w:hAnsi="Times New Roman" w:cs="Times New Roman"/>
          <w:sz w:val="24"/>
          <w:szCs w:val="24"/>
        </w:rPr>
        <w:t xml:space="preserve"> </w:t>
      </w:r>
      <w:r w:rsidR="00943941" w:rsidRPr="002E4662">
        <w:rPr>
          <w:rFonts w:ascii="Times New Roman" w:eastAsia="Times New Roman" w:hAnsi="Times New Roman" w:cs="Times New Roman"/>
          <w:sz w:val="24"/>
          <w:szCs w:val="24"/>
        </w:rPr>
        <w:t>ha</w:t>
      </w:r>
      <w:r w:rsidR="00943941">
        <w:rPr>
          <w:rFonts w:ascii="Times New Roman" w:eastAsia="Times New Roman" w:hAnsi="Times New Roman" w:cs="Times New Roman"/>
          <w:sz w:val="24"/>
          <w:szCs w:val="24"/>
        </w:rPr>
        <w:t>s</w:t>
      </w:r>
      <w:r w:rsidRPr="002E4662">
        <w:rPr>
          <w:rFonts w:ascii="Times New Roman" w:eastAsia="Times New Roman" w:hAnsi="Times New Roman" w:cs="Times New Roman"/>
          <w:sz w:val="24"/>
          <w:szCs w:val="24"/>
        </w:rPr>
        <w:t xml:space="preserve"> enabled the underlying logic, rational, and technological tools to help teachers redefine what counts</w:t>
      </w:r>
      <w:r w:rsidR="00B864C0">
        <w:rPr>
          <w:rFonts w:ascii="Times New Roman" w:eastAsia="Times New Roman" w:hAnsi="Times New Roman" w:cs="Times New Roman"/>
          <w:sz w:val="24"/>
          <w:szCs w:val="24"/>
        </w:rPr>
        <w:t xml:space="preserve">. It has helped challenge and discuss any missing values, outliers, and dealing with bias that had had significant impact on the efficiency of data analysis </w:t>
      </w:r>
      <w:r w:rsidRPr="002E4662">
        <w:rPr>
          <w:rFonts w:ascii="Times New Roman" w:eastAsia="Times New Roman" w:hAnsi="Times New Roman" w:cs="Times New Roman"/>
          <w:sz w:val="24"/>
          <w:szCs w:val="24"/>
        </w:rPr>
        <w:t>(</w:t>
      </w:r>
      <w:r w:rsidR="00313FC8">
        <w:rPr>
          <w:rFonts w:ascii="Times New Roman" w:eastAsia="Times New Roman" w:hAnsi="Times New Roman" w:cs="Times New Roman"/>
          <w:sz w:val="24"/>
          <w:szCs w:val="24"/>
        </w:rPr>
        <w:t>S. K. Kwak</w:t>
      </w:r>
      <w:r w:rsidRPr="002E4662">
        <w:rPr>
          <w:rFonts w:ascii="Times New Roman" w:eastAsia="Times New Roman" w:hAnsi="Times New Roman" w:cs="Times New Roman"/>
          <w:sz w:val="24"/>
          <w:szCs w:val="24"/>
        </w:rPr>
        <w:t xml:space="preserve"> et </w:t>
      </w:r>
      <w:r w:rsidR="00313FC8">
        <w:rPr>
          <w:rFonts w:ascii="Times New Roman" w:eastAsia="Times New Roman" w:hAnsi="Times New Roman" w:cs="Times New Roman"/>
          <w:sz w:val="24"/>
          <w:szCs w:val="24"/>
        </w:rPr>
        <w:t>J. H. Kim</w:t>
      </w:r>
      <w:r w:rsidRPr="002E4662">
        <w:rPr>
          <w:rFonts w:ascii="Times New Roman" w:eastAsia="Times New Roman" w:hAnsi="Times New Roman" w:cs="Times New Roman"/>
          <w:sz w:val="24"/>
          <w:szCs w:val="24"/>
        </w:rPr>
        <w:t>, 201</w:t>
      </w:r>
      <w:r w:rsidR="00313FC8">
        <w:rPr>
          <w:rFonts w:ascii="Times New Roman" w:eastAsia="Times New Roman" w:hAnsi="Times New Roman" w:cs="Times New Roman"/>
          <w:sz w:val="24"/>
          <w:szCs w:val="24"/>
        </w:rPr>
        <w:t>7</w:t>
      </w:r>
      <w:r w:rsidRPr="002E4662">
        <w:rPr>
          <w:rFonts w:ascii="Times New Roman" w:eastAsia="Times New Roman" w:hAnsi="Times New Roman" w:cs="Times New Roman"/>
          <w:sz w:val="24"/>
          <w:szCs w:val="24"/>
        </w:rPr>
        <w:t>).</w:t>
      </w:r>
      <w:r w:rsidR="000F1FE1">
        <w:rPr>
          <w:rFonts w:ascii="Times New Roman" w:eastAsia="Times New Roman" w:hAnsi="Times New Roman" w:cs="Times New Roman"/>
          <w:sz w:val="24"/>
          <w:szCs w:val="24"/>
        </w:rPr>
        <w:t xml:space="preserve"> </w:t>
      </w:r>
      <w:r w:rsidR="000F1FE1" w:rsidRPr="006F6F7C">
        <w:rPr>
          <w:rFonts w:ascii="Times New Roman" w:eastAsia="Times New Roman" w:hAnsi="Times New Roman" w:cs="Times New Roman"/>
          <w:sz w:val="24"/>
          <w:szCs w:val="24"/>
          <w:u w:val="single"/>
        </w:rPr>
        <w:t>This study reflects a mixed method practice.</w:t>
      </w:r>
    </w:p>
    <w:p w14:paraId="0ECB26C3" w14:textId="77777777" w:rsidR="00497681" w:rsidRDefault="00466039" w:rsidP="00497681">
      <w:pPr>
        <w:pStyle w:val="ListParagraph"/>
        <w:numPr>
          <w:ilvl w:val="0"/>
          <w:numId w:val="2"/>
        </w:numPr>
        <w:spacing w:line="360" w:lineRule="auto"/>
        <w:rPr>
          <w:rFonts w:ascii="Times New Roman" w:hAnsi="Times New Roman" w:cs="Times New Roman"/>
          <w:b/>
          <w:bCs/>
          <w:sz w:val="24"/>
          <w:szCs w:val="24"/>
        </w:rPr>
      </w:pPr>
      <w:r w:rsidRPr="00466039">
        <w:rPr>
          <w:rFonts w:ascii="Times New Roman" w:hAnsi="Times New Roman" w:cs="Times New Roman"/>
          <w:b/>
          <w:bCs/>
          <w:sz w:val="24"/>
          <w:szCs w:val="24"/>
        </w:rPr>
        <w:t>Theoretical Framework-Theories.</w:t>
      </w:r>
    </w:p>
    <w:p w14:paraId="2C2FC32C" w14:textId="77777777" w:rsidR="00B864C0" w:rsidRDefault="00B864C0" w:rsidP="007F7711">
      <w:pPr>
        <w:spacing w:line="480" w:lineRule="auto"/>
        <w:ind w:firstLine="360"/>
        <w:jc w:val="both"/>
        <w:rPr>
          <w:rFonts w:ascii="Times New Roman" w:hAnsi="Times New Roman" w:cs="Times New Roman"/>
          <w:sz w:val="24"/>
          <w:szCs w:val="24"/>
        </w:rPr>
      </w:pPr>
      <w:r w:rsidRPr="002E4662">
        <w:rPr>
          <w:rFonts w:ascii="Times New Roman" w:eastAsia="Times New Roman" w:hAnsi="Times New Roman" w:cs="Times New Roman"/>
          <w:sz w:val="24"/>
          <w:szCs w:val="24"/>
        </w:rPr>
        <w:t>Creswell et al., 2019 have argued that data-informed structures have aided in professing a data-responsive disposition to reach an educative and pedagogical platform accessible to ALL</w:t>
      </w:r>
      <w:r>
        <w:rPr>
          <w:rFonts w:ascii="Times New Roman" w:eastAsia="Times New Roman" w:hAnsi="Times New Roman" w:cs="Times New Roman"/>
          <w:sz w:val="24"/>
          <w:szCs w:val="24"/>
        </w:rPr>
        <w:t>.</w:t>
      </w:r>
    </w:p>
    <w:p w14:paraId="3E9DC10B" w14:textId="6C19932B" w:rsidR="00497681" w:rsidRDefault="00240FE9" w:rsidP="007F771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Kalkan, Aksal, Gazi, Atasoy, and Dagli, March </w:t>
      </w:r>
      <w:r w:rsidR="000232F2">
        <w:rPr>
          <w:rFonts w:ascii="Times New Roman" w:hAnsi="Times New Roman" w:cs="Times New Roman"/>
          <w:sz w:val="24"/>
          <w:szCs w:val="24"/>
        </w:rPr>
        <w:t xml:space="preserve">2010, have </w:t>
      </w:r>
      <w:r>
        <w:rPr>
          <w:rFonts w:ascii="Times New Roman" w:hAnsi="Times New Roman" w:cs="Times New Roman"/>
          <w:sz w:val="24"/>
          <w:szCs w:val="24"/>
        </w:rPr>
        <w:t xml:space="preserve">argued that “leadership manifested by the principal creates a positive effect on the members of the organization and contributes to the formation of a strong school culture”.  It is to say that school principals manifest transformational leadership characteristics. </w:t>
      </w:r>
    </w:p>
    <w:p w14:paraId="13FBA58C" w14:textId="48AC8631" w:rsidR="00240FE9" w:rsidRDefault="00240FE9" w:rsidP="007F771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Dos and Savas, March 2015, </w:t>
      </w:r>
      <w:r w:rsidR="000232F2">
        <w:rPr>
          <w:rFonts w:ascii="Times New Roman" w:hAnsi="Times New Roman" w:cs="Times New Roman"/>
          <w:sz w:val="24"/>
          <w:szCs w:val="24"/>
        </w:rPr>
        <w:t xml:space="preserve">have </w:t>
      </w:r>
      <w:r>
        <w:rPr>
          <w:rFonts w:ascii="Times New Roman" w:hAnsi="Times New Roman" w:cs="Times New Roman"/>
          <w:sz w:val="24"/>
          <w:szCs w:val="24"/>
        </w:rPr>
        <w:t xml:space="preserve">argued that for schools to be effective, principals must have strong interpersonal relationships, […], and be considerate in social and personality traits”. They </w:t>
      </w:r>
      <w:r w:rsidR="000232F2">
        <w:rPr>
          <w:rFonts w:ascii="Times New Roman" w:hAnsi="Times New Roman" w:cs="Times New Roman"/>
          <w:sz w:val="24"/>
          <w:szCs w:val="24"/>
        </w:rPr>
        <w:t>are</w:t>
      </w:r>
      <w:r>
        <w:rPr>
          <w:rFonts w:ascii="Times New Roman" w:hAnsi="Times New Roman" w:cs="Times New Roman"/>
          <w:sz w:val="24"/>
          <w:szCs w:val="24"/>
        </w:rPr>
        <w:t xml:space="preserve"> skeptical about professional development to promote principals’ training for effective schools. </w:t>
      </w:r>
    </w:p>
    <w:p w14:paraId="6D5E6016" w14:textId="32F54E52" w:rsidR="00497681" w:rsidRPr="000232F2" w:rsidRDefault="000232F2" w:rsidP="007F771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Saini and Goswami, June 2019, have argued that senior teachers had been able to transform students’ learning experiences and engage them in the learning process, including activities effectively.  It reveals that perceptions and contexts in formal school required substantial support from the administrative system and schools.</w:t>
      </w:r>
    </w:p>
    <w:p w14:paraId="2DC57886" w14:textId="6E119072" w:rsidR="00466039" w:rsidRPr="00497681" w:rsidRDefault="00497681" w:rsidP="00497681">
      <w:pPr>
        <w:pStyle w:val="ListParagraph"/>
        <w:numPr>
          <w:ilvl w:val="0"/>
          <w:numId w:val="2"/>
        </w:numPr>
        <w:spacing w:line="360" w:lineRule="auto"/>
        <w:rPr>
          <w:rFonts w:ascii="Times New Roman" w:hAnsi="Times New Roman" w:cs="Times New Roman"/>
          <w:b/>
          <w:bCs/>
          <w:sz w:val="24"/>
          <w:szCs w:val="24"/>
        </w:rPr>
      </w:pPr>
      <w:r w:rsidRPr="00497681">
        <w:rPr>
          <w:rFonts w:ascii="Times New Roman" w:hAnsi="Times New Roman" w:cs="Times New Roman"/>
          <w:b/>
          <w:bCs/>
          <w:sz w:val="24"/>
          <w:szCs w:val="24"/>
        </w:rPr>
        <w:t>Synthesis, Analysis, and Conclusions</w:t>
      </w:r>
    </w:p>
    <w:p w14:paraId="162673B7" w14:textId="53BCC458" w:rsidR="00933F8F" w:rsidRDefault="00933F8F" w:rsidP="00933F8F">
      <w:pPr>
        <w:spacing w:line="480" w:lineRule="auto"/>
        <w:ind w:firstLine="720"/>
        <w:jc w:val="both"/>
        <w:rPr>
          <w:rFonts w:ascii="Times New Roman" w:eastAsia="Times New Roman" w:hAnsi="Times New Roman" w:cs="Times New Roman"/>
          <w:sz w:val="24"/>
          <w:szCs w:val="24"/>
        </w:rPr>
      </w:pPr>
      <w:r w:rsidRPr="002E4662">
        <w:rPr>
          <w:rFonts w:ascii="Times New Roman" w:eastAsia="Times New Roman" w:hAnsi="Times New Roman" w:cs="Times New Roman"/>
          <w:sz w:val="24"/>
          <w:szCs w:val="24"/>
        </w:rPr>
        <w:t>Scholars</w:t>
      </w:r>
      <w:r w:rsidR="00C30682">
        <w:rPr>
          <w:rFonts w:ascii="Times New Roman" w:eastAsia="Times New Roman" w:hAnsi="Times New Roman" w:cs="Times New Roman"/>
          <w:sz w:val="24"/>
          <w:szCs w:val="24"/>
        </w:rPr>
        <w:t>, such as Lochmiller, Honig, O’Reilly, and Cho,</w:t>
      </w:r>
      <w:r w:rsidRPr="002E4662">
        <w:rPr>
          <w:rFonts w:ascii="Times New Roman" w:eastAsia="Times New Roman" w:hAnsi="Times New Roman" w:cs="Times New Roman"/>
          <w:sz w:val="24"/>
          <w:szCs w:val="24"/>
        </w:rPr>
        <w:t xml:space="preserve"> have argued that to achieve the expected [outcomes] of data [analysis and sharing], the data must be used and reused for [informative and analytical purposes]. Thus, the explicate concepts of data have brought many to believe in outcomes of [data analysis], which range from generating findings that can inform practice (</w:t>
      </w:r>
      <w:hyperlink r:id="rId7" w:anchor="bibr21-1534484320903890">
        <w:r w:rsidRPr="002E4662">
          <w:rPr>
            <w:rFonts w:ascii="Times New Roman" w:eastAsia="Times New Roman" w:hAnsi="Times New Roman" w:cs="Times New Roman"/>
            <w:sz w:val="24"/>
            <w:szCs w:val="24"/>
          </w:rPr>
          <w:t>Lochmiller, 2016</w:t>
        </w:r>
      </w:hyperlink>
      <w:r w:rsidRPr="002E4662">
        <w:rPr>
          <w:rFonts w:ascii="Times New Roman" w:eastAsia="Times New Roman" w:hAnsi="Times New Roman" w:cs="Times New Roman"/>
          <w:sz w:val="24"/>
          <w:szCs w:val="24"/>
        </w:rPr>
        <w:t>) to providing detailed descriptions of a given problem of course (</w:t>
      </w:r>
      <w:hyperlink r:id="rId8" w:anchor="bibr18-1534484320903890">
        <w:r w:rsidRPr="002E4662">
          <w:rPr>
            <w:rFonts w:ascii="Times New Roman" w:eastAsia="Times New Roman" w:hAnsi="Times New Roman" w:cs="Times New Roman"/>
            <w:sz w:val="24"/>
            <w:szCs w:val="24"/>
          </w:rPr>
          <w:t>Honig, 2006</w:t>
        </w:r>
      </w:hyperlink>
      <w:r w:rsidRPr="002E4662">
        <w:rPr>
          <w:rFonts w:ascii="Times New Roman" w:eastAsia="Times New Roman" w:hAnsi="Times New Roman" w:cs="Times New Roman"/>
          <w:sz w:val="24"/>
          <w:szCs w:val="24"/>
        </w:rPr>
        <w:t>) to offering insights about professional practices within a given context (</w:t>
      </w:r>
      <w:hyperlink r:id="rId9" w:anchor="bibr25-1534484320903890">
        <w:r w:rsidRPr="002E4662">
          <w:rPr>
            <w:rFonts w:ascii="Times New Roman" w:eastAsia="Times New Roman" w:hAnsi="Times New Roman" w:cs="Times New Roman"/>
            <w:sz w:val="24"/>
            <w:szCs w:val="24"/>
          </w:rPr>
          <w:t>O’Reilly et al., 2015</w:t>
        </w:r>
      </w:hyperlink>
      <w:r w:rsidRPr="002E4662">
        <w:rPr>
          <w:rFonts w:ascii="Times New Roman" w:eastAsia="Times New Roman" w:hAnsi="Times New Roman" w:cs="Times New Roman"/>
          <w:sz w:val="24"/>
          <w:szCs w:val="24"/>
        </w:rPr>
        <w:t>) and tackling issues related to the subjective nature of qualitative research (</w:t>
      </w:r>
      <w:hyperlink r:id="rId10" w:anchor="bibr9-1534484320903890">
        <w:r w:rsidRPr="002E4662">
          <w:rPr>
            <w:rFonts w:ascii="Times New Roman" w:eastAsia="Times New Roman" w:hAnsi="Times New Roman" w:cs="Times New Roman"/>
            <w:sz w:val="24"/>
            <w:szCs w:val="24"/>
          </w:rPr>
          <w:t>Cho et al., 2016</w:t>
        </w:r>
      </w:hyperlink>
      <w:r w:rsidRPr="002E4662">
        <w:rPr>
          <w:rFonts w:ascii="Times New Roman" w:eastAsia="Times New Roman" w:hAnsi="Times New Roman" w:cs="Times New Roman"/>
          <w:sz w:val="24"/>
          <w:szCs w:val="24"/>
        </w:rPr>
        <w:t xml:space="preserve">). School leaders are known to strive for excellence.  Their character traits have exhibited effectiveness in leadership (Hackett et al., 2012). It is believed to be through a balance of kindness and wickedness. Regardless, the analytical findings have brought many to understand that the staff who exhibited </w:t>
      </w:r>
      <w:r w:rsidRPr="002E4662">
        <w:rPr>
          <w:rFonts w:ascii="Times New Roman" w:eastAsia="Times New Roman" w:hAnsi="Times New Roman" w:cs="Times New Roman"/>
          <w:sz w:val="24"/>
          <w:szCs w:val="24"/>
        </w:rPr>
        <w:lastRenderedPageBreak/>
        <w:t xml:space="preserve">the virtue of school leadership focus on leading by extracting insights from data to improve business decisions and outcomes (Whang, 2021). </w:t>
      </w:r>
    </w:p>
    <w:p w14:paraId="44BB915E" w14:textId="2055CEB8" w:rsidR="00AC46D7" w:rsidRDefault="00AC46D7" w:rsidP="00AC46D7">
      <w:pPr>
        <w:pStyle w:val="NormalWeb"/>
        <w:spacing w:before="0" w:beforeAutospacing="0" w:after="0" w:afterAutospacing="0" w:line="480" w:lineRule="auto"/>
        <w:ind w:firstLine="720"/>
      </w:pPr>
      <w:r>
        <w:rPr>
          <w:color w:val="000000"/>
        </w:rPr>
        <w:t xml:space="preserve">For this study, it is reliable to say that educational leaders apply data extensively to guide their decision-making process. However, it is also good to say that influential educational leaders have been </w:t>
      </w:r>
      <w:r w:rsidR="00244A9C">
        <w:rPr>
          <w:color w:val="000000"/>
        </w:rPr>
        <w:t>tapping</w:t>
      </w:r>
      <w:r>
        <w:rPr>
          <w:color w:val="000000"/>
        </w:rPr>
        <w:t xml:space="preserve"> </w:t>
      </w:r>
      <w:r w:rsidR="00395FE9">
        <w:rPr>
          <w:color w:val="000000"/>
        </w:rPr>
        <w:t xml:space="preserve">STEM </w:t>
      </w:r>
      <w:r>
        <w:rPr>
          <w:color w:val="000000"/>
        </w:rPr>
        <w:t xml:space="preserve">data in developing and prioritizing goals and monitoring progress. </w:t>
      </w:r>
      <w:r w:rsidR="00395FE9">
        <w:rPr>
          <w:color w:val="000000"/>
        </w:rPr>
        <w:t>STEM d</w:t>
      </w:r>
      <w:r>
        <w:rPr>
          <w:color w:val="000000"/>
        </w:rPr>
        <w:t xml:space="preserve">ata </w:t>
      </w:r>
      <w:r w:rsidR="00244A9C">
        <w:rPr>
          <w:color w:val="000000"/>
        </w:rPr>
        <w:t>has helped</w:t>
      </w:r>
      <w:r>
        <w:rPr>
          <w:color w:val="000000"/>
        </w:rPr>
        <w:t xml:space="preserve"> define educational needs, place goals, plan interventions, and monitor progress</w:t>
      </w:r>
      <w:r w:rsidR="00244A9C">
        <w:rPr>
          <w:color w:val="000000"/>
        </w:rPr>
        <w:t xml:space="preserve"> within the school environment and community in preparing students for college and career readiness.</w:t>
      </w:r>
    </w:p>
    <w:p w14:paraId="31D817CB" w14:textId="77777777" w:rsidR="00AC46D7" w:rsidRPr="002E4662" w:rsidRDefault="00AC46D7" w:rsidP="00933F8F">
      <w:pPr>
        <w:spacing w:line="480" w:lineRule="auto"/>
        <w:ind w:firstLine="720"/>
        <w:jc w:val="both"/>
        <w:rPr>
          <w:rFonts w:ascii="Times New Roman" w:eastAsia="Times New Roman" w:hAnsi="Times New Roman" w:cs="Times New Roman"/>
          <w:sz w:val="24"/>
          <w:szCs w:val="24"/>
        </w:rPr>
      </w:pPr>
    </w:p>
    <w:p w14:paraId="4F98D2BA" w14:textId="77777777" w:rsidR="00933F8F" w:rsidRDefault="00933F8F" w:rsidP="00933F8F">
      <w:pPr>
        <w:spacing w:line="480" w:lineRule="auto"/>
        <w:rPr>
          <w:rFonts w:ascii="Times New Roman" w:eastAsia="Times New Roman" w:hAnsi="Times New Roman" w:cs="Times New Roman"/>
          <w:b/>
          <w:sz w:val="24"/>
          <w:szCs w:val="24"/>
        </w:rPr>
      </w:pPr>
    </w:p>
    <w:p w14:paraId="2FC7ACB9" w14:textId="77777777" w:rsidR="00244A9C" w:rsidRDefault="00244A9C" w:rsidP="00933F8F">
      <w:pPr>
        <w:spacing w:line="480" w:lineRule="auto"/>
        <w:rPr>
          <w:rFonts w:ascii="Times New Roman" w:eastAsia="Times New Roman" w:hAnsi="Times New Roman" w:cs="Times New Roman"/>
          <w:b/>
          <w:sz w:val="24"/>
          <w:szCs w:val="24"/>
        </w:rPr>
      </w:pPr>
    </w:p>
    <w:p w14:paraId="3BB446D5" w14:textId="77777777" w:rsidR="00244A9C" w:rsidRDefault="00244A9C" w:rsidP="00933F8F">
      <w:pPr>
        <w:spacing w:line="480" w:lineRule="auto"/>
        <w:rPr>
          <w:rFonts w:ascii="Times New Roman" w:eastAsia="Times New Roman" w:hAnsi="Times New Roman" w:cs="Times New Roman"/>
          <w:b/>
          <w:sz w:val="24"/>
          <w:szCs w:val="24"/>
        </w:rPr>
      </w:pPr>
    </w:p>
    <w:p w14:paraId="4FF2927C" w14:textId="77777777" w:rsidR="00244A9C" w:rsidRDefault="00244A9C" w:rsidP="00933F8F">
      <w:pPr>
        <w:spacing w:line="480" w:lineRule="auto"/>
        <w:rPr>
          <w:rFonts w:ascii="Times New Roman" w:eastAsia="Times New Roman" w:hAnsi="Times New Roman" w:cs="Times New Roman"/>
          <w:b/>
          <w:sz w:val="24"/>
          <w:szCs w:val="24"/>
        </w:rPr>
      </w:pPr>
    </w:p>
    <w:p w14:paraId="6823FA08" w14:textId="77777777" w:rsidR="00244A9C" w:rsidRDefault="00244A9C" w:rsidP="00933F8F">
      <w:pPr>
        <w:spacing w:line="480" w:lineRule="auto"/>
        <w:rPr>
          <w:rFonts w:ascii="Times New Roman" w:eastAsia="Times New Roman" w:hAnsi="Times New Roman" w:cs="Times New Roman"/>
          <w:b/>
          <w:sz w:val="24"/>
          <w:szCs w:val="24"/>
        </w:rPr>
      </w:pPr>
    </w:p>
    <w:p w14:paraId="63DF1D61" w14:textId="77777777" w:rsidR="00244A9C" w:rsidRDefault="00244A9C" w:rsidP="00933F8F">
      <w:pPr>
        <w:spacing w:line="480" w:lineRule="auto"/>
        <w:rPr>
          <w:rFonts w:ascii="Times New Roman" w:eastAsia="Times New Roman" w:hAnsi="Times New Roman" w:cs="Times New Roman"/>
          <w:b/>
          <w:sz w:val="24"/>
          <w:szCs w:val="24"/>
        </w:rPr>
      </w:pPr>
    </w:p>
    <w:p w14:paraId="4ABE87C4" w14:textId="77777777" w:rsidR="00244A9C" w:rsidRDefault="00244A9C" w:rsidP="00933F8F">
      <w:pPr>
        <w:spacing w:line="480" w:lineRule="auto"/>
        <w:rPr>
          <w:rFonts w:ascii="Times New Roman" w:eastAsia="Times New Roman" w:hAnsi="Times New Roman" w:cs="Times New Roman"/>
          <w:b/>
          <w:sz w:val="24"/>
          <w:szCs w:val="24"/>
        </w:rPr>
      </w:pPr>
    </w:p>
    <w:p w14:paraId="4E580B91" w14:textId="77777777" w:rsidR="00244A9C" w:rsidRDefault="00244A9C" w:rsidP="00933F8F">
      <w:pPr>
        <w:spacing w:line="480" w:lineRule="auto"/>
        <w:rPr>
          <w:rFonts w:ascii="Times New Roman" w:eastAsia="Times New Roman" w:hAnsi="Times New Roman" w:cs="Times New Roman"/>
          <w:b/>
          <w:sz w:val="24"/>
          <w:szCs w:val="24"/>
        </w:rPr>
      </w:pPr>
    </w:p>
    <w:p w14:paraId="4F7AF10C" w14:textId="77777777" w:rsidR="00244A9C" w:rsidRDefault="00244A9C" w:rsidP="00933F8F">
      <w:pPr>
        <w:spacing w:line="480" w:lineRule="auto"/>
        <w:rPr>
          <w:rFonts w:ascii="Times New Roman" w:eastAsia="Times New Roman" w:hAnsi="Times New Roman" w:cs="Times New Roman"/>
          <w:b/>
          <w:sz w:val="24"/>
          <w:szCs w:val="24"/>
        </w:rPr>
      </w:pPr>
    </w:p>
    <w:p w14:paraId="1A1F736E" w14:textId="77777777" w:rsidR="00244A9C" w:rsidRDefault="00244A9C" w:rsidP="00933F8F">
      <w:pPr>
        <w:spacing w:line="480" w:lineRule="auto"/>
        <w:rPr>
          <w:rFonts w:ascii="Times New Roman" w:eastAsia="Times New Roman" w:hAnsi="Times New Roman" w:cs="Times New Roman"/>
          <w:b/>
          <w:sz w:val="24"/>
          <w:szCs w:val="24"/>
        </w:rPr>
      </w:pPr>
    </w:p>
    <w:p w14:paraId="52F64517" w14:textId="77777777" w:rsidR="00244A9C" w:rsidRDefault="00244A9C" w:rsidP="00933F8F">
      <w:pPr>
        <w:spacing w:line="480" w:lineRule="auto"/>
        <w:rPr>
          <w:rFonts w:ascii="Times New Roman" w:eastAsia="Times New Roman" w:hAnsi="Times New Roman" w:cs="Times New Roman"/>
          <w:b/>
          <w:sz w:val="24"/>
          <w:szCs w:val="24"/>
        </w:rPr>
      </w:pPr>
    </w:p>
    <w:p w14:paraId="4A7B3A00" w14:textId="77777777" w:rsidR="00244A9C" w:rsidRDefault="00244A9C" w:rsidP="00933F8F">
      <w:pPr>
        <w:spacing w:line="480" w:lineRule="auto"/>
        <w:rPr>
          <w:rFonts w:ascii="Times New Roman" w:eastAsia="Times New Roman" w:hAnsi="Times New Roman" w:cs="Times New Roman"/>
          <w:b/>
          <w:sz w:val="24"/>
          <w:szCs w:val="24"/>
        </w:rPr>
      </w:pPr>
    </w:p>
    <w:p w14:paraId="115E4BC1" w14:textId="77777777" w:rsidR="00244A9C" w:rsidRDefault="00244A9C" w:rsidP="00933F8F">
      <w:pPr>
        <w:spacing w:line="480" w:lineRule="auto"/>
        <w:rPr>
          <w:rFonts w:ascii="Times New Roman" w:eastAsia="Times New Roman" w:hAnsi="Times New Roman" w:cs="Times New Roman"/>
          <w:b/>
          <w:sz w:val="24"/>
          <w:szCs w:val="24"/>
        </w:rPr>
      </w:pPr>
    </w:p>
    <w:p w14:paraId="5EEA7A01" w14:textId="77777777" w:rsidR="00244A9C" w:rsidRDefault="00244A9C" w:rsidP="00933F8F">
      <w:pPr>
        <w:spacing w:line="480" w:lineRule="auto"/>
        <w:rPr>
          <w:rFonts w:ascii="Times New Roman" w:eastAsia="Times New Roman" w:hAnsi="Times New Roman" w:cs="Times New Roman"/>
          <w:b/>
          <w:sz w:val="24"/>
          <w:szCs w:val="24"/>
        </w:rPr>
      </w:pPr>
    </w:p>
    <w:p w14:paraId="4BA81990" w14:textId="77777777" w:rsidR="000F1FE1" w:rsidRDefault="000F1FE1" w:rsidP="00933F8F">
      <w:pPr>
        <w:spacing w:line="480" w:lineRule="auto"/>
        <w:rPr>
          <w:rFonts w:ascii="Times New Roman" w:eastAsia="Times New Roman" w:hAnsi="Times New Roman" w:cs="Times New Roman"/>
          <w:b/>
          <w:sz w:val="24"/>
          <w:szCs w:val="24"/>
        </w:rPr>
      </w:pPr>
    </w:p>
    <w:p w14:paraId="19240F45" w14:textId="5746A155" w:rsidR="00933F8F" w:rsidRDefault="00933F8F" w:rsidP="00933F8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list,</w:t>
      </w:r>
    </w:p>
    <w:p w14:paraId="1E4A8B30" w14:textId="3F2F1C8A" w:rsidR="002C56E9" w:rsidRPr="00172E50" w:rsidRDefault="002C56E9" w:rsidP="00933F8F">
      <w:pPr>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 xml:space="preserve">Creswell J. W. &amp; Guetterman T. C. (2019). </w:t>
      </w:r>
      <w:r w:rsidRPr="00172E50">
        <w:rPr>
          <w:rFonts w:ascii="Times New Roman" w:eastAsia="Times New Roman" w:hAnsi="Times New Roman" w:cs="Times New Roman"/>
          <w:i/>
          <w:iCs/>
          <w:color w:val="000000"/>
          <w:sz w:val="24"/>
          <w:szCs w:val="24"/>
        </w:rPr>
        <w:t>Educational Research: planning, conducting, and evaluating quantitative and qualitative research (sixth)</w:t>
      </w:r>
      <w:r w:rsidRPr="00172E50">
        <w:rPr>
          <w:rFonts w:ascii="Times New Roman" w:eastAsia="Times New Roman" w:hAnsi="Times New Roman" w:cs="Times New Roman"/>
          <w:color w:val="000000"/>
          <w:sz w:val="24"/>
          <w:szCs w:val="24"/>
        </w:rPr>
        <w:t>, Pearson. </w:t>
      </w:r>
    </w:p>
    <w:p w14:paraId="2CCA608B" w14:textId="0D66BE8A" w:rsidR="002C56E9" w:rsidRPr="002A140A" w:rsidRDefault="002C56E9" w:rsidP="00933F8F">
      <w:pPr>
        <w:shd w:val="clear" w:color="auto" w:fill="FFFFFF"/>
        <w:spacing w:line="480" w:lineRule="auto"/>
        <w:ind w:left="720" w:right="720" w:hanging="8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Hofmeyer, Sheingold, Klopper, &amp; Warland, 2015</w:t>
      </w:r>
      <w:r w:rsidRPr="002A140A">
        <w:rPr>
          <w:rFonts w:ascii="Times New Roman" w:eastAsia="Times New Roman" w:hAnsi="Times New Roman" w:cs="Times New Roman"/>
          <w:color w:val="000000"/>
          <w:sz w:val="24"/>
          <w:szCs w:val="24"/>
        </w:rPr>
        <w:t>,</w:t>
      </w:r>
      <w:r w:rsidRPr="002A140A">
        <w:rPr>
          <w:rFonts w:ascii="Times New Roman" w:eastAsia="Times New Roman" w:hAnsi="Times New Roman" w:cs="Times New Roman"/>
          <w:i/>
          <w:iCs/>
          <w:color w:val="000000"/>
          <w:sz w:val="24"/>
          <w:szCs w:val="24"/>
        </w:rPr>
        <w:t xml:space="preserve"> </w:t>
      </w:r>
      <w:hyperlink r:id="rId11" w:history="1">
        <w:r w:rsidRPr="002A140A">
          <w:rPr>
            <w:rFonts w:ascii="Times New Roman" w:eastAsia="Times New Roman" w:hAnsi="Times New Roman" w:cs="Times New Roman"/>
            <w:i/>
            <w:iCs/>
            <w:color w:val="000000"/>
            <w:sz w:val="24"/>
            <w:szCs w:val="24"/>
          </w:rPr>
          <w:t>Leadership in Learning and Teaching in Higher Education</w:t>
        </w:r>
      </w:hyperlink>
      <w:r w:rsidRPr="002A140A">
        <w:rPr>
          <w:rFonts w:ascii="Times New Roman" w:eastAsia="Times New Roman" w:hAnsi="Times New Roman" w:cs="Times New Roman"/>
          <w:i/>
          <w:iCs/>
          <w:color w:val="000000"/>
          <w:sz w:val="24"/>
          <w:szCs w:val="24"/>
        </w:rPr>
        <w:t>.</w:t>
      </w:r>
    </w:p>
    <w:p w14:paraId="6AE67F7F" w14:textId="77777777" w:rsidR="002C56E9" w:rsidRPr="00172E50" w:rsidRDefault="002C56E9" w:rsidP="00933F8F">
      <w:pPr>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İzzet Döş</w:t>
      </w:r>
      <w:hyperlink r:id="rId12" w:anchor="aff1-2158244014567400" w:history="1">
        <w:r w:rsidRPr="00172E50">
          <w:rPr>
            <w:rFonts w:ascii="Times New Roman" w:eastAsia="Times New Roman" w:hAnsi="Times New Roman" w:cs="Times New Roman"/>
            <w:color w:val="1155CC"/>
            <w:sz w:val="14"/>
            <w:szCs w:val="14"/>
            <w:u w:val="single"/>
            <w:vertAlign w:val="superscript"/>
          </w:rPr>
          <w:t>1</w:t>
        </w:r>
      </w:hyperlink>
      <w:r w:rsidRPr="00172E50">
        <w:rPr>
          <w:rFonts w:ascii="Times New Roman" w:eastAsia="Times New Roman" w:hAnsi="Times New Roman" w:cs="Times New Roman"/>
          <w:color w:val="000000"/>
          <w:sz w:val="24"/>
          <w:szCs w:val="24"/>
        </w:rPr>
        <w:t xml:space="preserve"> and Ahmet Cezmi Savaş</w:t>
      </w:r>
      <w:hyperlink r:id="rId13" w:anchor="aff2-2158244014567400" w:history="1">
        <w:r w:rsidRPr="00172E50">
          <w:rPr>
            <w:rFonts w:ascii="Times New Roman" w:eastAsia="Times New Roman" w:hAnsi="Times New Roman" w:cs="Times New Roman"/>
            <w:color w:val="1155CC"/>
            <w:sz w:val="14"/>
            <w:szCs w:val="14"/>
            <w:u w:val="single"/>
            <w:vertAlign w:val="superscript"/>
          </w:rPr>
          <w:t>2</w:t>
        </w:r>
      </w:hyperlink>
      <w:r w:rsidRPr="00172E50">
        <w:rPr>
          <w:rFonts w:ascii="Times New Roman" w:eastAsia="Times New Roman" w:hAnsi="Times New Roman" w:cs="Times New Roman"/>
          <w:color w:val="000000"/>
          <w:sz w:val="24"/>
          <w:szCs w:val="24"/>
        </w:rPr>
        <w:t xml:space="preserve">. March 2015, </w:t>
      </w:r>
      <w:r w:rsidRPr="00172E50">
        <w:rPr>
          <w:rFonts w:ascii="Times New Roman" w:eastAsia="Times New Roman" w:hAnsi="Times New Roman" w:cs="Times New Roman"/>
          <w:i/>
          <w:iCs/>
          <w:color w:val="000000"/>
          <w:sz w:val="24"/>
          <w:szCs w:val="24"/>
        </w:rPr>
        <w:t>Elementary School Administrators and Their Roles in the Context of Effective Schools</w:t>
      </w:r>
      <w:r w:rsidRPr="00172E50">
        <w:rPr>
          <w:rFonts w:ascii="Times New Roman" w:eastAsia="Times New Roman" w:hAnsi="Times New Roman" w:cs="Times New Roman"/>
          <w:color w:val="000000"/>
          <w:sz w:val="24"/>
          <w:szCs w:val="24"/>
        </w:rPr>
        <w:t>.</w:t>
      </w:r>
    </w:p>
    <w:p w14:paraId="27B62486" w14:textId="77777777" w:rsidR="002C56E9" w:rsidRPr="00F07E53" w:rsidRDefault="002C56E9" w:rsidP="00933F8F">
      <w:pPr>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 xml:space="preserve">Mani Man Singh Rajbhandari, August 2017, </w:t>
      </w:r>
      <w:r w:rsidRPr="00172E50">
        <w:rPr>
          <w:rFonts w:ascii="Times New Roman" w:eastAsia="Times New Roman" w:hAnsi="Times New Roman" w:cs="Times New Roman"/>
          <w:i/>
          <w:iCs/>
          <w:color w:val="000000"/>
          <w:sz w:val="24"/>
          <w:szCs w:val="24"/>
        </w:rPr>
        <w:t>Leadership Actions-Oriented Behavioral Style to Accommodate Change and Development in Schools</w:t>
      </w:r>
      <w:r w:rsidRPr="00172E50">
        <w:rPr>
          <w:rFonts w:ascii="Times New Roman" w:eastAsia="Times New Roman" w:hAnsi="Times New Roman" w:cs="Times New Roman"/>
          <w:color w:val="000000"/>
          <w:sz w:val="24"/>
          <w:szCs w:val="24"/>
        </w:rPr>
        <w:t>.</w:t>
      </w:r>
    </w:p>
    <w:p w14:paraId="11A3E60D" w14:textId="77777777" w:rsidR="002C56E9" w:rsidRPr="00172E50" w:rsidRDefault="002C56E9" w:rsidP="00933F8F">
      <w:pPr>
        <w:shd w:val="clear" w:color="auto" w:fill="FFFFFF"/>
        <w:spacing w:line="480" w:lineRule="auto"/>
        <w:ind w:left="720" w:right="720" w:hanging="81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 xml:space="preserve">Martin, Trigwell, Prosser, &amp; Ramsden, 2003, </w:t>
      </w:r>
      <w:hyperlink r:id="rId14" w:history="1">
        <w:r w:rsidRPr="005F4764">
          <w:rPr>
            <w:rFonts w:ascii="Times New Roman" w:eastAsia="Times New Roman" w:hAnsi="Times New Roman" w:cs="Times New Roman"/>
            <w:i/>
            <w:iCs/>
            <w:color w:val="000000"/>
            <w:sz w:val="24"/>
            <w:szCs w:val="24"/>
          </w:rPr>
          <w:t>Variation in the Experience of Leadership of Teaching in Higher Education</w:t>
        </w:r>
      </w:hyperlink>
      <w:r w:rsidRPr="005F4764">
        <w:rPr>
          <w:rFonts w:ascii="Times New Roman" w:eastAsia="Times New Roman" w:hAnsi="Times New Roman" w:cs="Times New Roman"/>
          <w:i/>
          <w:iCs/>
          <w:color w:val="000000"/>
          <w:sz w:val="24"/>
          <w:szCs w:val="24"/>
        </w:rPr>
        <w:t xml:space="preserve">. </w:t>
      </w:r>
      <w:r w:rsidRPr="005F4764">
        <w:rPr>
          <w:rFonts w:ascii="Times New Roman" w:eastAsia="Times New Roman" w:hAnsi="Times New Roman" w:cs="Times New Roman"/>
          <w:color w:val="000000"/>
          <w:sz w:val="24"/>
          <w:szCs w:val="24"/>
        </w:rPr>
        <w:t>(Revise</w:t>
      </w:r>
      <w:r w:rsidRPr="00172E50">
        <w:rPr>
          <w:rFonts w:ascii="Times New Roman" w:eastAsia="Times New Roman" w:hAnsi="Times New Roman" w:cs="Times New Roman"/>
          <w:color w:val="000000"/>
          <w:sz w:val="24"/>
          <w:szCs w:val="24"/>
        </w:rPr>
        <w:t>d, Aug 2010).</w:t>
      </w:r>
    </w:p>
    <w:p w14:paraId="57BD2B22" w14:textId="77777777" w:rsidR="002C56E9" w:rsidRDefault="002C56E9" w:rsidP="00933F8F">
      <w:pPr>
        <w:spacing w:line="480" w:lineRule="auto"/>
        <w:ind w:left="720" w:right="720" w:hanging="720"/>
        <w:rPr>
          <w:rFonts w:ascii="Times New Roman" w:eastAsia="Times New Roman" w:hAnsi="Times New Roman" w:cs="Times New Roman"/>
          <w:sz w:val="24"/>
          <w:szCs w:val="24"/>
        </w:rPr>
      </w:pPr>
      <w:r w:rsidRPr="0025335A">
        <w:rPr>
          <w:rFonts w:ascii="Times New Roman" w:eastAsia="Times New Roman" w:hAnsi="Times New Roman" w:cs="Times New Roman"/>
          <w:sz w:val="24"/>
          <w:szCs w:val="24"/>
        </w:rPr>
        <w:t xml:space="preserve">  </w:t>
      </w:r>
      <w:hyperlink r:id="rId15" w:anchor="con" w:history="1">
        <w:r w:rsidRPr="0025335A">
          <w:rPr>
            <w:rFonts w:ascii="Times New Roman" w:eastAsia="Times New Roman" w:hAnsi="Times New Roman" w:cs="Times New Roman"/>
            <w:color w:val="000000"/>
            <w:sz w:val="24"/>
            <w:szCs w:val="24"/>
            <w:shd w:val="clear" w:color="auto" w:fill="FFFFFF"/>
          </w:rPr>
          <w:t>Nai-Ying Whang</w:t>
        </w:r>
      </w:hyperlink>
      <w:r w:rsidRPr="0025335A">
        <w:rPr>
          <w:rFonts w:ascii="Times New Roman" w:eastAsia="Times New Roman" w:hAnsi="Times New Roman" w:cs="Times New Roman"/>
          <w:color w:val="000000"/>
          <w:sz w:val="24"/>
          <w:szCs w:val="24"/>
        </w:rPr>
        <w:t>, M</w:t>
      </w:r>
      <w:r w:rsidRPr="00172E50">
        <w:rPr>
          <w:rFonts w:ascii="Times New Roman" w:eastAsia="Times New Roman" w:hAnsi="Times New Roman" w:cs="Times New Roman"/>
          <w:color w:val="000000"/>
          <w:sz w:val="24"/>
          <w:szCs w:val="24"/>
        </w:rPr>
        <w:t xml:space="preserve">arch 2021, </w:t>
      </w:r>
      <w:r w:rsidRPr="00172E50">
        <w:rPr>
          <w:rFonts w:ascii="Times New Roman" w:eastAsia="Times New Roman" w:hAnsi="Times New Roman" w:cs="Times New Roman"/>
          <w:i/>
          <w:iCs/>
          <w:color w:val="000000"/>
          <w:sz w:val="24"/>
          <w:szCs w:val="24"/>
        </w:rPr>
        <w:t>The Virtue of School Leadership: Three Paths to Fulfilling Value Forms.</w:t>
      </w:r>
    </w:p>
    <w:p w14:paraId="0F2C89DA" w14:textId="77777777" w:rsidR="002C56E9" w:rsidRPr="00172E50" w:rsidRDefault="002C56E9" w:rsidP="00933F8F">
      <w:pPr>
        <w:shd w:val="clear" w:color="auto" w:fill="FFFFFF"/>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  </w:t>
      </w:r>
      <w:r w:rsidRPr="00172E50">
        <w:rPr>
          <w:rFonts w:ascii="Times New Roman" w:eastAsia="Times New Roman" w:hAnsi="Times New Roman" w:cs="Times New Roman"/>
          <w:color w:val="111111"/>
          <w:sz w:val="24"/>
          <w:szCs w:val="24"/>
        </w:rPr>
        <w:t xml:space="preserve">Palmer, P. J. (2004). </w:t>
      </w:r>
      <w:r w:rsidRPr="00172E50">
        <w:rPr>
          <w:rFonts w:ascii="Times New Roman" w:eastAsia="Times New Roman" w:hAnsi="Times New Roman" w:cs="Times New Roman"/>
          <w:i/>
          <w:iCs/>
          <w:color w:val="111111"/>
          <w:sz w:val="24"/>
          <w:szCs w:val="24"/>
        </w:rPr>
        <w:t>A hidden wholeness: The journey toward an undivided life</w:t>
      </w:r>
      <w:r w:rsidRPr="00172E50">
        <w:rPr>
          <w:rFonts w:ascii="Times New Roman" w:eastAsia="Times New Roman" w:hAnsi="Times New Roman" w:cs="Times New Roman"/>
          <w:color w:val="111111"/>
          <w:sz w:val="24"/>
          <w:szCs w:val="24"/>
        </w:rPr>
        <w:t>. San Francisco, CA: Jossey-Bass. (Revised, June 2009).</w:t>
      </w:r>
    </w:p>
    <w:p w14:paraId="3AB12326" w14:textId="77777777" w:rsidR="002C56E9" w:rsidRPr="00172E50" w:rsidRDefault="002C56E9" w:rsidP="00933F8F">
      <w:pPr>
        <w:shd w:val="clear" w:color="auto" w:fill="FFFFFF"/>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lastRenderedPageBreak/>
        <w:t xml:space="preserve">  </w:t>
      </w:r>
      <w:r w:rsidRPr="00172E50">
        <w:rPr>
          <w:rFonts w:ascii="Times New Roman" w:eastAsia="Times New Roman" w:hAnsi="Times New Roman" w:cs="Times New Roman"/>
          <w:color w:val="111111"/>
          <w:sz w:val="24"/>
          <w:szCs w:val="24"/>
        </w:rPr>
        <w:t xml:space="preserve">Paris, P. J. (2004). </w:t>
      </w:r>
      <w:r w:rsidRPr="00172E50">
        <w:rPr>
          <w:rFonts w:ascii="Times New Roman" w:eastAsia="Times New Roman" w:hAnsi="Times New Roman" w:cs="Times New Roman"/>
          <w:i/>
          <w:iCs/>
          <w:color w:val="111111"/>
          <w:sz w:val="24"/>
          <w:szCs w:val="24"/>
        </w:rPr>
        <w:t xml:space="preserve">Virtues and values: The African American experience. </w:t>
      </w:r>
      <w:r w:rsidRPr="00172E50">
        <w:rPr>
          <w:rFonts w:ascii="Times New Roman" w:eastAsia="Times New Roman" w:hAnsi="Times New Roman" w:cs="Times New Roman"/>
          <w:color w:val="111111"/>
          <w:sz w:val="24"/>
          <w:szCs w:val="24"/>
        </w:rPr>
        <w:t>Minneapolis, MN: Augsburg Fortress. (Revised, Dec 2009).</w:t>
      </w:r>
    </w:p>
    <w:p w14:paraId="389E3010" w14:textId="77777777" w:rsidR="002C56E9" w:rsidRPr="00172E50" w:rsidRDefault="002C56E9" w:rsidP="00933F8F">
      <w:pPr>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 xml:space="preserve">Seema Saini and Indrajit Goswami, June 2019, </w:t>
      </w:r>
      <w:r w:rsidRPr="00172E50">
        <w:rPr>
          <w:rFonts w:ascii="Times New Roman" w:eastAsia="Times New Roman" w:hAnsi="Times New Roman" w:cs="Times New Roman"/>
          <w:i/>
          <w:iCs/>
          <w:color w:val="000000"/>
          <w:sz w:val="24"/>
          <w:szCs w:val="24"/>
        </w:rPr>
        <w:t>A Preliminary Study to Understand Leadership Style of Senior Teachers Through Their Perceptions and Context in Formal Schools in Mumbai</w:t>
      </w:r>
      <w:r w:rsidRPr="00172E50">
        <w:rPr>
          <w:rFonts w:ascii="Times New Roman" w:eastAsia="Times New Roman" w:hAnsi="Times New Roman" w:cs="Times New Roman"/>
          <w:color w:val="000000"/>
          <w:sz w:val="24"/>
          <w:szCs w:val="24"/>
        </w:rPr>
        <w:t>. </w:t>
      </w:r>
    </w:p>
    <w:p w14:paraId="27A6A5B0" w14:textId="77777777" w:rsidR="002C56E9" w:rsidRDefault="002C56E9" w:rsidP="00933F8F">
      <w:pPr>
        <w:spacing w:line="480" w:lineRule="auto"/>
        <w:ind w:left="720" w:righ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72E50">
        <w:rPr>
          <w:rFonts w:ascii="Times New Roman" w:eastAsia="Times New Roman" w:hAnsi="Times New Roman" w:cs="Times New Roman"/>
          <w:color w:val="000000"/>
          <w:sz w:val="24"/>
          <w:szCs w:val="24"/>
        </w:rPr>
        <w:t xml:space="preserve">Ümit Kalkan, Fahriye Altınay Aksal, Zehra Altınay Gazi, Ramazan Atasoy and Gökmen Dağlı, March 2020.  </w:t>
      </w:r>
      <w:r w:rsidRPr="00172E50">
        <w:rPr>
          <w:rFonts w:ascii="Times New Roman" w:eastAsia="Times New Roman" w:hAnsi="Times New Roman" w:cs="Times New Roman"/>
          <w:i/>
          <w:iCs/>
          <w:color w:val="000000"/>
          <w:sz w:val="24"/>
          <w:szCs w:val="24"/>
        </w:rPr>
        <w:t>The Relationship Between School Administrators’ Leadership Styles, School Culture, and Organizational Image</w:t>
      </w:r>
      <w:r w:rsidRPr="00172E50">
        <w:rPr>
          <w:rFonts w:ascii="Times New Roman" w:eastAsia="Times New Roman" w:hAnsi="Times New Roman" w:cs="Times New Roman"/>
          <w:color w:val="000000"/>
          <w:sz w:val="24"/>
          <w:szCs w:val="24"/>
        </w:rPr>
        <w:t>. </w:t>
      </w:r>
    </w:p>
    <w:p w14:paraId="33F29BED" w14:textId="156217BF" w:rsidR="007F36F4" w:rsidRPr="005B6CF2" w:rsidRDefault="007F36F4" w:rsidP="00933F8F">
      <w:pPr>
        <w:spacing w:line="480" w:lineRule="auto"/>
        <w:ind w:left="720" w:righ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Aypay</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Coruk</w:t>
      </w:r>
      <w:proofErr w:type="spellEnd"/>
      <w:r>
        <w:rPr>
          <w:rFonts w:ascii="Times New Roman" w:eastAsia="Times New Roman" w:hAnsi="Times New Roman" w:cs="Times New Roman"/>
          <w:color w:val="000000"/>
          <w:sz w:val="24"/>
          <w:szCs w:val="24"/>
        </w:rPr>
        <w:t xml:space="preserve"> A, D Kartal, O Cagatay, M Tuncer, B Tuncer, and B Emran, Spring 2010, </w:t>
      </w:r>
      <w:r>
        <w:rPr>
          <w:rFonts w:ascii="Times New Roman" w:eastAsia="Times New Roman" w:hAnsi="Times New Roman" w:cs="Times New Roman"/>
          <w:i/>
          <w:iCs/>
          <w:color w:val="000000"/>
          <w:sz w:val="24"/>
          <w:szCs w:val="24"/>
        </w:rPr>
        <w:t xml:space="preserve">The status of research in educational administration: an analysis of educational administration journals, 1999-2007. </w:t>
      </w:r>
      <w:r w:rsidR="005B6CF2">
        <w:rPr>
          <w:rFonts w:ascii="Times New Roman" w:eastAsia="Times New Roman" w:hAnsi="Times New Roman" w:cs="Times New Roman"/>
          <w:color w:val="000000"/>
          <w:sz w:val="24"/>
          <w:szCs w:val="24"/>
        </w:rPr>
        <w:t>Eurasian Journal of Educational Research., Issue 39.</w:t>
      </w:r>
    </w:p>
    <w:p w14:paraId="4F056DB2" w14:textId="3FE9E8A0" w:rsidR="007F36F4" w:rsidRDefault="007F36F4" w:rsidP="00933F8F">
      <w:pPr>
        <w:spacing w:line="480" w:lineRule="auto"/>
        <w:ind w:left="720" w:righ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Wenfei</w:t>
      </w:r>
      <w:proofErr w:type="spellEnd"/>
      <w:r>
        <w:rPr>
          <w:rFonts w:ascii="Times New Roman" w:eastAsia="Times New Roman" w:hAnsi="Times New Roman" w:cs="Times New Roman"/>
          <w:color w:val="000000"/>
          <w:sz w:val="24"/>
          <w:szCs w:val="24"/>
        </w:rPr>
        <w:t xml:space="preserve"> Fran, 2015, </w:t>
      </w:r>
      <w:r w:rsidR="00CA265C" w:rsidRPr="00CA265C">
        <w:rPr>
          <w:rFonts w:ascii="Times New Roman" w:eastAsia="Times New Roman" w:hAnsi="Times New Roman" w:cs="Times New Roman"/>
          <w:i/>
          <w:iCs/>
          <w:color w:val="000000"/>
          <w:sz w:val="24"/>
          <w:szCs w:val="24"/>
        </w:rPr>
        <w:t>Data Quality: From Theory to Practice</w:t>
      </w:r>
      <w:r w:rsidR="00CA265C">
        <w:rPr>
          <w:rFonts w:ascii="Times New Roman" w:eastAsia="Times New Roman" w:hAnsi="Times New Roman" w:cs="Times New Roman"/>
          <w:i/>
          <w:iCs/>
          <w:color w:val="000000"/>
          <w:sz w:val="24"/>
          <w:szCs w:val="24"/>
        </w:rPr>
        <w:t xml:space="preserve">. </w:t>
      </w:r>
      <w:r w:rsidR="00CA265C">
        <w:rPr>
          <w:rFonts w:ascii="Times New Roman" w:eastAsia="Times New Roman" w:hAnsi="Times New Roman" w:cs="Times New Roman"/>
          <w:color w:val="000000"/>
          <w:sz w:val="24"/>
          <w:szCs w:val="24"/>
        </w:rPr>
        <w:t>School of Informatics, University of Edinburgh, and RCBD, Bei hang University.</w:t>
      </w:r>
    </w:p>
    <w:p w14:paraId="5E219F2D" w14:textId="144AA965" w:rsidR="005B6CF2" w:rsidRDefault="005B6CF2" w:rsidP="00933F8F">
      <w:pPr>
        <w:spacing w:line="480" w:lineRule="auto"/>
        <w:ind w:left="720"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Sang Kyu Kwak and Jong Hae Kim, May 2017, </w:t>
      </w:r>
      <w:r>
        <w:rPr>
          <w:rFonts w:ascii="Times New Roman" w:eastAsia="Times New Roman" w:hAnsi="Times New Roman" w:cs="Times New Roman"/>
          <w:i/>
          <w:iCs/>
          <w:sz w:val="24"/>
          <w:szCs w:val="24"/>
        </w:rPr>
        <w:t>Statistical data preparation management of missing values and outliers.</w:t>
      </w:r>
      <w:r>
        <w:rPr>
          <w:rFonts w:ascii="Times New Roman" w:eastAsia="Times New Roman" w:hAnsi="Times New Roman" w:cs="Times New Roman"/>
          <w:sz w:val="24"/>
          <w:szCs w:val="24"/>
        </w:rPr>
        <w:t xml:space="preserve"> Departments of Medical Statistics, School of Medicine, Catholic University of Daegu. Korean Journal of Anesthesiology. </w:t>
      </w:r>
    </w:p>
    <w:p w14:paraId="11390456" w14:textId="7BAF1E13" w:rsidR="00896A34" w:rsidRDefault="00896A34" w:rsidP="00896A34">
      <w:pPr>
        <w:pStyle w:val="NormalWeb"/>
        <w:spacing w:before="0" w:beforeAutospacing="0" w:after="0" w:afterAutospacing="0" w:line="480" w:lineRule="auto"/>
      </w:pPr>
      <w:r>
        <w:rPr>
          <w:color w:val="231F20"/>
        </w:rPr>
        <w:t xml:space="preserve">Kate LaPine, Spring 2022, </w:t>
      </w:r>
      <w:r w:rsidRPr="00A62EE1">
        <w:rPr>
          <w:i/>
          <w:iCs/>
          <w:color w:val="231F20"/>
        </w:rPr>
        <w:t>Elective Classes Develop Individual Passions</w:t>
      </w:r>
      <w:r w:rsidR="00A62EE1">
        <w:rPr>
          <w:color w:val="231F20"/>
        </w:rPr>
        <w:t>.</w:t>
      </w:r>
    </w:p>
    <w:p w14:paraId="53681103" w14:textId="1AABA050" w:rsidR="00896A34" w:rsidRPr="00470C9C" w:rsidRDefault="00896A34" w:rsidP="00470C9C">
      <w:pPr>
        <w:spacing w:line="480" w:lineRule="auto"/>
        <w:rPr>
          <w:rFonts w:ascii="Times New Roman" w:hAnsi="Times New Roman" w:cs="Times New Roman"/>
          <w:sz w:val="24"/>
          <w:szCs w:val="24"/>
        </w:rPr>
      </w:pPr>
      <w:r w:rsidRPr="00470C9C">
        <w:rPr>
          <w:rFonts w:ascii="Times New Roman" w:hAnsi="Times New Roman" w:cs="Times New Roman"/>
          <w:sz w:val="24"/>
          <w:szCs w:val="24"/>
        </w:rPr>
        <w:t xml:space="preserve">L., P. C. V., &amp; Creswell, J. W. (2015). </w:t>
      </w:r>
      <w:r w:rsidRPr="00470C9C">
        <w:rPr>
          <w:rFonts w:ascii="Times New Roman" w:hAnsi="Times New Roman" w:cs="Times New Roman"/>
          <w:i/>
          <w:iCs/>
          <w:sz w:val="24"/>
          <w:szCs w:val="24"/>
        </w:rPr>
        <w:t>Understanding research: A consumer's guide</w:t>
      </w:r>
      <w:r w:rsidRPr="00470C9C">
        <w:rPr>
          <w:rFonts w:ascii="Times New Roman" w:hAnsi="Times New Roman" w:cs="Times New Roman"/>
          <w:sz w:val="24"/>
          <w:szCs w:val="24"/>
        </w:rPr>
        <w:t xml:space="preserve"> (2nd ed.).</w:t>
      </w:r>
      <w:r w:rsidR="00E114DA">
        <w:rPr>
          <w:rFonts w:ascii="Times New Roman" w:hAnsi="Times New Roman" w:cs="Times New Roman"/>
          <w:sz w:val="24"/>
          <w:szCs w:val="24"/>
        </w:rPr>
        <w:t xml:space="preserve"> </w:t>
      </w:r>
    </w:p>
    <w:p w14:paraId="63F92ED7" w14:textId="77777777" w:rsidR="00896A34" w:rsidRDefault="00896A34" w:rsidP="00933F8F">
      <w:pPr>
        <w:spacing w:line="480" w:lineRule="auto"/>
        <w:ind w:left="720" w:right="720" w:hanging="720"/>
        <w:rPr>
          <w:rFonts w:ascii="Times New Roman" w:eastAsia="Times New Roman" w:hAnsi="Times New Roman" w:cs="Times New Roman"/>
          <w:sz w:val="24"/>
          <w:szCs w:val="24"/>
        </w:rPr>
      </w:pPr>
    </w:p>
    <w:p w14:paraId="14772FAB" w14:textId="77777777" w:rsidR="005B6CF2" w:rsidRPr="005B6CF2" w:rsidRDefault="005B6CF2" w:rsidP="00933F8F">
      <w:pPr>
        <w:spacing w:line="480" w:lineRule="auto"/>
        <w:ind w:left="720" w:right="720" w:hanging="720"/>
        <w:rPr>
          <w:rFonts w:ascii="Times New Roman" w:eastAsia="Times New Roman" w:hAnsi="Times New Roman" w:cs="Times New Roman"/>
          <w:sz w:val="24"/>
          <w:szCs w:val="24"/>
        </w:rPr>
      </w:pPr>
    </w:p>
    <w:p w14:paraId="11AE2888" w14:textId="77777777" w:rsidR="00933F8F" w:rsidRDefault="00933F8F" w:rsidP="00EF3A9C"/>
    <w:sectPr w:rsidR="00933F8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77EA0" w14:textId="77777777" w:rsidR="00250DA5" w:rsidRDefault="00250DA5" w:rsidP="002C56E9">
      <w:pPr>
        <w:spacing w:after="0" w:line="240" w:lineRule="auto"/>
      </w:pPr>
      <w:r>
        <w:separator/>
      </w:r>
    </w:p>
  </w:endnote>
  <w:endnote w:type="continuationSeparator" w:id="0">
    <w:p w14:paraId="62FE06CC" w14:textId="77777777" w:rsidR="00250DA5" w:rsidRDefault="00250DA5" w:rsidP="002C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034C3" w14:textId="77777777" w:rsidR="00250DA5" w:rsidRDefault="00250DA5" w:rsidP="002C56E9">
      <w:pPr>
        <w:spacing w:after="0" w:line="240" w:lineRule="auto"/>
      </w:pPr>
      <w:r>
        <w:separator/>
      </w:r>
    </w:p>
  </w:footnote>
  <w:footnote w:type="continuationSeparator" w:id="0">
    <w:p w14:paraId="7862EAB6" w14:textId="77777777" w:rsidR="00250DA5" w:rsidRDefault="00250DA5" w:rsidP="002C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967872"/>
      <w:docPartObj>
        <w:docPartGallery w:val="Page Numbers (Top of Page)"/>
        <w:docPartUnique/>
      </w:docPartObj>
    </w:sdtPr>
    <w:sdtEndPr>
      <w:rPr>
        <w:noProof/>
      </w:rPr>
    </w:sdtEndPr>
    <w:sdtContent>
      <w:p w14:paraId="3444B2D6" w14:textId="331DD8E8" w:rsidR="003C16EF" w:rsidRDefault="003C16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9B5816" w14:textId="7BD1A21A" w:rsidR="002C56E9" w:rsidRPr="002C56E9" w:rsidRDefault="002C56E9">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410DA"/>
    <w:multiLevelType w:val="hybridMultilevel"/>
    <w:tmpl w:val="34D4F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73153"/>
    <w:multiLevelType w:val="hybridMultilevel"/>
    <w:tmpl w:val="EAEAD382"/>
    <w:lvl w:ilvl="0" w:tplc="6262E30C">
      <w:start w:val="40"/>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5C475C"/>
    <w:multiLevelType w:val="hybridMultilevel"/>
    <w:tmpl w:val="86284DC6"/>
    <w:lvl w:ilvl="0" w:tplc="036A6B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660617">
    <w:abstractNumId w:val="0"/>
  </w:num>
  <w:num w:numId="2" w16cid:durableId="1877498307">
    <w:abstractNumId w:val="2"/>
  </w:num>
  <w:num w:numId="3" w16cid:durableId="116694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9C"/>
    <w:rsid w:val="000030D9"/>
    <w:rsid w:val="00022CFF"/>
    <w:rsid w:val="000232F2"/>
    <w:rsid w:val="00026A52"/>
    <w:rsid w:val="000F1FE1"/>
    <w:rsid w:val="001101CA"/>
    <w:rsid w:val="00126E31"/>
    <w:rsid w:val="00140B50"/>
    <w:rsid w:val="00167102"/>
    <w:rsid w:val="001A6763"/>
    <w:rsid w:val="00240FE9"/>
    <w:rsid w:val="00244A9C"/>
    <w:rsid w:val="00250DA5"/>
    <w:rsid w:val="0025335A"/>
    <w:rsid w:val="00266A42"/>
    <w:rsid w:val="00296EBB"/>
    <w:rsid w:val="002A140A"/>
    <w:rsid w:val="002C56E9"/>
    <w:rsid w:val="00313FC8"/>
    <w:rsid w:val="00361F6D"/>
    <w:rsid w:val="003803A5"/>
    <w:rsid w:val="0038639C"/>
    <w:rsid w:val="00395FE9"/>
    <w:rsid w:val="003B6B66"/>
    <w:rsid w:val="003C16EF"/>
    <w:rsid w:val="003D73DD"/>
    <w:rsid w:val="003F267B"/>
    <w:rsid w:val="00466039"/>
    <w:rsid w:val="00470C9C"/>
    <w:rsid w:val="0049008D"/>
    <w:rsid w:val="00492117"/>
    <w:rsid w:val="00497681"/>
    <w:rsid w:val="004A06CA"/>
    <w:rsid w:val="004F16A6"/>
    <w:rsid w:val="004F44C8"/>
    <w:rsid w:val="004F7DD9"/>
    <w:rsid w:val="00556A0F"/>
    <w:rsid w:val="005923E2"/>
    <w:rsid w:val="005B6CF2"/>
    <w:rsid w:val="005F4764"/>
    <w:rsid w:val="00612817"/>
    <w:rsid w:val="0061537C"/>
    <w:rsid w:val="006F35FB"/>
    <w:rsid w:val="006F6F7C"/>
    <w:rsid w:val="007124BB"/>
    <w:rsid w:val="00713C96"/>
    <w:rsid w:val="007369CA"/>
    <w:rsid w:val="007D4692"/>
    <w:rsid w:val="007E32A3"/>
    <w:rsid w:val="007F36F4"/>
    <w:rsid w:val="007F7711"/>
    <w:rsid w:val="00896A34"/>
    <w:rsid w:val="00896C47"/>
    <w:rsid w:val="008A33A8"/>
    <w:rsid w:val="008C4623"/>
    <w:rsid w:val="00903BBB"/>
    <w:rsid w:val="00933F8F"/>
    <w:rsid w:val="00943941"/>
    <w:rsid w:val="00992FB9"/>
    <w:rsid w:val="00A0719D"/>
    <w:rsid w:val="00A13FC8"/>
    <w:rsid w:val="00A14EFF"/>
    <w:rsid w:val="00A62EE1"/>
    <w:rsid w:val="00AC46D7"/>
    <w:rsid w:val="00B67809"/>
    <w:rsid w:val="00B864C0"/>
    <w:rsid w:val="00BA393D"/>
    <w:rsid w:val="00C01D34"/>
    <w:rsid w:val="00C30682"/>
    <w:rsid w:val="00C358B7"/>
    <w:rsid w:val="00C7190E"/>
    <w:rsid w:val="00C72B2F"/>
    <w:rsid w:val="00CA265C"/>
    <w:rsid w:val="00CE2114"/>
    <w:rsid w:val="00D70428"/>
    <w:rsid w:val="00D72659"/>
    <w:rsid w:val="00D940FD"/>
    <w:rsid w:val="00E114DA"/>
    <w:rsid w:val="00E80087"/>
    <w:rsid w:val="00EE7F83"/>
    <w:rsid w:val="00EF3A9C"/>
    <w:rsid w:val="00F66F93"/>
    <w:rsid w:val="00F81CC0"/>
    <w:rsid w:val="00FA122A"/>
    <w:rsid w:val="00FA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FC51"/>
  <w15:chartTrackingRefBased/>
  <w15:docId w15:val="{4800712A-B4A3-47ED-83D9-D01DC3F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6E9"/>
  </w:style>
  <w:style w:type="paragraph" w:styleId="Footer">
    <w:name w:val="footer"/>
    <w:basedOn w:val="Normal"/>
    <w:link w:val="FooterChar"/>
    <w:uiPriority w:val="99"/>
    <w:unhideWhenUsed/>
    <w:rsid w:val="002C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6E9"/>
  </w:style>
  <w:style w:type="paragraph" w:styleId="ListParagraph">
    <w:name w:val="List Paragraph"/>
    <w:basedOn w:val="Normal"/>
    <w:uiPriority w:val="34"/>
    <w:qFormat/>
    <w:rsid w:val="00492117"/>
    <w:pPr>
      <w:ind w:left="720"/>
      <w:contextualSpacing/>
    </w:pPr>
  </w:style>
  <w:style w:type="paragraph" w:styleId="NormalWeb">
    <w:name w:val="Normal (Web)"/>
    <w:basedOn w:val="Normal"/>
    <w:uiPriority w:val="99"/>
    <w:unhideWhenUsed/>
    <w:rsid w:val="00167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67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164799">
      <w:bodyDiv w:val="1"/>
      <w:marLeft w:val="0"/>
      <w:marRight w:val="0"/>
      <w:marTop w:val="0"/>
      <w:marBottom w:val="0"/>
      <w:divBdr>
        <w:top w:val="none" w:sz="0" w:space="0" w:color="auto"/>
        <w:left w:val="none" w:sz="0" w:space="0" w:color="auto"/>
        <w:bottom w:val="none" w:sz="0" w:space="0" w:color="auto"/>
        <w:right w:val="none" w:sz="0" w:space="0" w:color="auto"/>
      </w:divBdr>
    </w:div>
    <w:div w:id="1059866269">
      <w:bodyDiv w:val="1"/>
      <w:marLeft w:val="0"/>
      <w:marRight w:val="0"/>
      <w:marTop w:val="0"/>
      <w:marBottom w:val="0"/>
      <w:divBdr>
        <w:top w:val="none" w:sz="0" w:space="0" w:color="auto"/>
        <w:left w:val="none" w:sz="0" w:space="0" w:color="auto"/>
        <w:bottom w:val="none" w:sz="0" w:space="0" w:color="auto"/>
        <w:right w:val="none" w:sz="0" w:space="0" w:color="auto"/>
      </w:divBdr>
    </w:div>
    <w:div w:id="2010520877">
      <w:bodyDiv w:val="1"/>
      <w:marLeft w:val="0"/>
      <w:marRight w:val="0"/>
      <w:marTop w:val="0"/>
      <w:marBottom w:val="0"/>
      <w:divBdr>
        <w:top w:val="none" w:sz="0" w:space="0" w:color="auto"/>
        <w:left w:val="none" w:sz="0" w:space="0" w:color="auto"/>
        <w:bottom w:val="none" w:sz="0" w:space="0" w:color="auto"/>
        <w:right w:val="none" w:sz="0" w:space="0" w:color="auto"/>
      </w:divBdr>
    </w:div>
    <w:div w:id="20569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534484320903890" TargetMode="External"/><Relationship Id="rId13" Type="http://schemas.openxmlformats.org/officeDocument/2006/relationships/hyperlink" Target="https://journals.sagepub.com/reader/content/17a885f9c13/10.1177/2158244014567400/format/epub/EPUB/xhtml/index.xhtml?hmac=1690501779-xfKNWMAOq2uPVbyECiTgq6M37Y5Pc%2BtrMUSUUkZNvO4%3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sagepub.com/doi/full/10.1177/1534484320903890" TargetMode="External"/><Relationship Id="rId12" Type="http://schemas.openxmlformats.org/officeDocument/2006/relationships/hyperlink" Target="https://journals.sagepub.com/reader/content/17a885f9c13/10.1177/2158244014567400/format/epub/EPUB/xhtml/index.xhtml?hmac=1690501779-xfKNWMAOq2uPVbyECiTgq6M37Y5Pc%2BtrMUSUUkZNvO4%3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updx.idm.oclc.org/login?url=https://search.proquest.com/docview/1696895697?accountid=10248" TargetMode="External"/><Relationship Id="rId5" Type="http://schemas.openxmlformats.org/officeDocument/2006/relationships/footnotes" Target="footnotes.xml"/><Relationship Id="rId15" Type="http://schemas.openxmlformats.org/officeDocument/2006/relationships/hyperlink" Target="https://journals.sagepub.com/doi/full/10.1177/21582440211006136" TargetMode="External"/><Relationship Id="rId10" Type="http://schemas.openxmlformats.org/officeDocument/2006/relationships/hyperlink" Target="https://journals.sagepub.com/doi/full/10.1177/1534484320903890" TargetMode="External"/><Relationship Id="rId4" Type="http://schemas.openxmlformats.org/officeDocument/2006/relationships/webSettings" Target="webSettings.xml"/><Relationship Id="rId9" Type="http://schemas.openxmlformats.org/officeDocument/2006/relationships/hyperlink" Target="https://journals.sagepub.com/doi/full/10.1177/1534484320903890" TargetMode="External"/><Relationship Id="rId14" Type="http://schemas.openxmlformats.org/officeDocument/2006/relationships/hyperlink" Target="http://library.cu-portland.edu/CONC:summit_alma_pc:TN_tayfranc10.1080/03075070309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Lorentz Loriston</dc:creator>
  <cp:keywords/>
  <dc:description/>
  <cp:lastModifiedBy>Steve Song</cp:lastModifiedBy>
  <cp:revision>2</cp:revision>
  <dcterms:created xsi:type="dcterms:W3CDTF">2024-10-24T14:15:00Z</dcterms:created>
  <dcterms:modified xsi:type="dcterms:W3CDTF">2024-10-24T14:15:00Z</dcterms:modified>
</cp:coreProperties>
</file>