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6D3DA" w14:textId="77777777" w:rsidR="00972FFD" w:rsidRPr="00F761E9" w:rsidRDefault="00972FFD" w:rsidP="00972FFD">
      <w:pPr>
        <w:jc w:val="center"/>
        <w:rPr>
          <w:b/>
          <w:sz w:val="28"/>
        </w:rPr>
      </w:pPr>
      <w:r>
        <w:tab/>
      </w:r>
      <w:r w:rsidRPr="00F761E9">
        <w:rPr>
          <w:b/>
          <w:sz w:val="28"/>
        </w:rPr>
        <w:t>Concordia U</w:t>
      </w:r>
      <w:r>
        <w:rPr>
          <w:b/>
          <w:sz w:val="28"/>
        </w:rPr>
        <w:t>niversity</w:t>
      </w:r>
      <w:r w:rsidRPr="00F761E9">
        <w:rPr>
          <w:b/>
          <w:sz w:val="28"/>
        </w:rPr>
        <w:t xml:space="preserve"> Chicago</w:t>
      </w:r>
    </w:p>
    <w:p w14:paraId="647A1CD2" w14:textId="77777777" w:rsidR="00972FFD" w:rsidRPr="00F761E9" w:rsidRDefault="00972FFD" w:rsidP="00972FFD">
      <w:pPr>
        <w:jc w:val="center"/>
        <w:rPr>
          <w:b/>
          <w:sz w:val="28"/>
        </w:rPr>
      </w:pPr>
      <w:r w:rsidRPr="00F761E9">
        <w:rPr>
          <w:b/>
          <w:sz w:val="28"/>
        </w:rPr>
        <w:t>Doctoral Program</w:t>
      </w:r>
    </w:p>
    <w:p w14:paraId="3BB0A132" w14:textId="77777777" w:rsidR="00972FFD" w:rsidRDefault="00972FFD" w:rsidP="00972FFD">
      <w:pPr>
        <w:widowControl w:val="0"/>
        <w:jc w:val="center"/>
        <w:rPr>
          <w:snapToGrid w:val="0"/>
          <w:color w:val="000000"/>
        </w:rPr>
      </w:pPr>
    </w:p>
    <w:p w14:paraId="0224CD24" w14:textId="77777777" w:rsidR="00972FFD" w:rsidRDefault="00972FFD" w:rsidP="00972FFD">
      <w:pPr>
        <w:widowControl w:val="0"/>
        <w:jc w:val="both"/>
      </w:pPr>
    </w:p>
    <w:p w14:paraId="58DE869D" w14:textId="77777777" w:rsidR="00972FFD" w:rsidRDefault="00972FFD" w:rsidP="00972FFD">
      <w:pPr>
        <w:widowControl w:val="0"/>
        <w:jc w:val="both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550"/>
        <w:gridCol w:w="6000"/>
      </w:tblGrid>
      <w:tr w:rsidR="00972FFD" w14:paraId="339A7606" w14:textId="77777777" w:rsidTr="00CB53C1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DD67063" w14:textId="77777777" w:rsidR="00972FFD" w:rsidRDefault="00972FFD" w:rsidP="00CB53C1">
            <w:pPr>
              <w:widowControl w:val="0"/>
              <w:spacing w:before="40" w:after="40"/>
              <w:rPr>
                <w:b/>
                <w:bCs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14:paraId="56A28378" w14:textId="77777777" w:rsidR="00972FFD" w:rsidRDefault="00972FFD" w:rsidP="00CB53C1"/>
        </w:tc>
      </w:tr>
      <w:tr w:rsidR="00972FFD" w14:paraId="368D2BB9" w14:textId="77777777" w:rsidTr="00CB53C1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7AE9F71" w14:textId="77777777" w:rsidR="00972FFD" w:rsidRDefault="00972FFD" w:rsidP="00CB53C1">
            <w:pPr>
              <w:widowControl w:val="0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Assignment Title: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14:paraId="11279509" w14:textId="77777777" w:rsidR="00972FFD" w:rsidRDefault="00972FFD" w:rsidP="00CB53C1"/>
        </w:tc>
      </w:tr>
      <w:tr w:rsidR="00972FFD" w14:paraId="020CE2DC" w14:textId="77777777" w:rsidTr="00CB53C1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0D32D8C" w14:textId="77777777" w:rsidR="00972FFD" w:rsidRDefault="00972FFD" w:rsidP="00CB53C1">
            <w:pPr>
              <w:widowControl w:val="0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Date of Submission: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14:paraId="20874FCB" w14:textId="77777777" w:rsidR="00972FFD" w:rsidRDefault="00972FFD" w:rsidP="00CB53C1">
            <w:r>
              <w:t>9/8/2024</w:t>
            </w:r>
          </w:p>
        </w:tc>
      </w:tr>
      <w:tr w:rsidR="00972FFD" w14:paraId="31D282BB" w14:textId="77777777" w:rsidTr="00CB53C1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367C9AB" w14:textId="77777777" w:rsidR="00972FFD" w:rsidRDefault="00972FFD" w:rsidP="00CB53C1">
            <w:pPr>
              <w:widowControl w:val="0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Assignment Due Date: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14:paraId="7FB0845B" w14:textId="77777777" w:rsidR="00972FFD" w:rsidRDefault="00972FFD" w:rsidP="00CB53C1">
            <w:r>
              <w:t>9/8/2024</w:t>
            </w:r>
          </w:p>
        </w:tc>
      </w:tr>
      <w:tr w:rsidR="00972FFD" w14:paraId="0C481A3F" w14:textId="77777777" w:rsidTr="00CB53C1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73EE1A85" w14:textId="77777777" w:rsidR="00972FFD" w:rsidRDefault="00972FFD" w:rsidP="00CB53C1">
            <w:pPr>
              <w:widowControl w:val="0"/>
              <w:spacing w:before="40" w:after="40"/>
              <w:rPr>
                <w:b/>
                <w:bCs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14:paraId="107C5150" w14:textId="77777777" w:rsidR="00972FFD" w:rsidRDefault="00972FFD" w:rsidP="00CB53C1"/>
        </w:tc>
      </w:tr>
      <w:tr w:rsidR="00972FFD" w14:paraId="2A49D660" w14:textId="77777777" w:rsidTr="00CB53C1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5238E7F" w14:textId="77777777" w:rsidR="00972FFD" w:rsidRDefault="00972FFD" w:rsidP="00CB53C1">
            <w:pPr>
              <w:widowControl w:val="0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Course: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14:paraId="001E6D0A" w14:textId="77777777" w:rsidR="00972FFD" w:rsidRPr="00594014" w:rsidRDefault="00972FFD" w:rsidP="00CB53C1">
            <w:r>
              <w:rPr>
                <w:rStyle w:val="messagevariable"/>
                <w:rFonts w:ascii="Arial" w:hAnsi="Arial" w:cs="Arial"/>
                <w:b/>
                <w:bCs/>
                <w:bdr w:val="single" w:sz="6" w:space="0" w:color="AD0900" w:frame="1"/>
                <w:shd w:val="clear" w:color="auto" w:fill="AD0900"/>
              </w:rPr>
              <w:t>Quantitative Analysis – RES-7605-01</w:t>
            </w:r>
          </w:p>
        </w:tc>
      </w:tr>
      <w:tr w:rsidR="00972FFD" w14:paraId="2226EB3F" w14:textId="77777777" w:rsidTr="00CB53C1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DB1EE20" w14:textId="77777777" w:rsidR="00972FFD" w:rsidRDefault="00972FFD" w:rsidP="00CB53C1">
            <w:pPr>
              <w:widowControl w:val="0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Section Number: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14:paraId="5E093444" w14:textId="77777777" w:rsidR="00972FFD" w:rsidRDefault="00972FFD" w:rsidP="00CB53C1"/>
        </w:tc>
      </w:tr>
      <w:tr w:rsidR="00972FFD" w14:paraId="7ABFB364" w14:textId="77777777" w:rsidTr="00CB53C1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A1BA1DC" w14:textId="77777777" w:rsidR="00972FFD" w:rsidRDefault="00972FFD" w:rsidP="00CB53C1">
            <w:pPr>
              <w:widowControl w:val="0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Semester/Term: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14:paraId="211D43D3" w14:textId="77777777" w:rsidR="00972FFD" w:rsidRDefault="00972FFD" w:rsidP="00CB53C1"/>
        </w:tc>
      </w:tr>
      <w:tr w:rsidR="00543FAC" w14:paraId="2E1A1CE5" w14:textId="77777777" w:rsidTr="00CB53C1">
        <w:trPr>
          <w:gridAfter w:val="1"/>
          <w:wAfter w:w="6000" w:type="dxa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751F6F2" w14:textId="77777777" w:rsidR="00543FAC" w:rsidRDefault="00543FAC" w:rsidP="00CB53C1">
            <w:pPr>
              <w:widowControl w:val="0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Course Instructor:</w:t>
            </w:r>
          </w:p>
        </w:tc>
      </w:tr>
      <w:tr w:rsidR="00972FFD" w14:paraId="70D608FF" w14:textId="77777777" w:rsidTr="00CB53C1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3AD35515" w14:textId="77777777" w:rsidR="00972FFD" w:rsidRDefault="00972FFD" w:rsidP="00CB53C1">
            <w:pPr>
              <w:widowControl w:val="0"/>
              <w:spacing w:before="40" w:after="40"/>
              <w:rPr>
                <w:b/>
                <w:bCs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14:paraId="5873E2F0" w14:textId="77777777" w:rsidR="00972FFD" w:rsidRDefault="00972FFD" w:rsidP="00CB53C1"/>
        </w:tc>
      </w:tr>
    </w:tbl>
    <w:p w14:paraId="5E24097C" w14:textId="77777777" w:rsidR="00972FFD" w:rsidRPr="00F1406F" w:rsidRDefault="00972FFD" w:rsidP="00972FFD">
      <w:pPr>
        <w:rPr>
          <w:rFonts w:ascii="Times New Roman" w:hAnsi="Times New Roman" w:cs="Times New Roman"/>
        </w:rPr>
      </w:pPr>
      <w:r w:rsidRPr="00F1406F">
        <w:rPr>
          <w:rFonts w:ascii="Times New Roman" w:hAnsi="Times New Roman" w:cs="Times New Roman"/>
          <w:i/>
          <w:iCs/>
        </w:rPr>
        <w:t xml:space="preserve">Certification of Authorship: </w:t>
      </w:r>
      <w:r w:rsidRPr="00F1406F">
        <w:rPr>
          <w:rFonts w:ascii="Times New Roman" w:hAnsi="Times New Roman" w:cs="Times New Roman"/>
        </w:rPr>
        <w:t>I certify that I am the author of this paper and that any assistance I received in its preparation is fully acknowledged and disclosed in the paper. I also have cited any sources from which I used data, ideas, or words, either quoted directly or paraphrased. I certify that this paper was prepared by me specifically for the purpose of this assignment, as directed.</w:t>
      </w:r>
    </w:p>
    <w:p w14:paraId="278CB4C9" w14:textId="11101BF6" w:rsidR="00972FFD" w:rsidRPr="00F1406F" w:rsidRDefault="00972FFD" w:rsidP="00972FFD">
      <w:pPr>
        <w:pStyle w:val="Heading1"/>
        <w:rPr>
          <w:rFonts w:ascii="Times New Roman" w:hAnsi="Times New Roman" w:cs="Times New Roman"/>
          <w:sz w:val="24"/>
          <w:szCs w:val="24"/>
          <w:u w:val="single"/>
        </w:rPr>
      </w:pPr>
      <w:r w:rsidRPr="00F1406F">
        <w:rPr>
          <w:rFonts w:ascii="Times New Roman" w:hAnsi="Times New Roman" w:cs="Times New Roman"/>
          <w:sz w:val="24"/>
          <w:szCs w:val="24"/>
        </w:rPr>
        <w:t>Student’s Signature: /s/</w:t>
      </w:r>
    </w:p>
    <w:p w14:paraId="7526FEF1" w14:textId="77777777" w:rsidR="00484221" w:rsidRDefault="00484221"/>
    <w:p w14:paraId="75ED83E6" w14:textId="77777777" w:rsidR="00E54ABC" w:rsidRDefault="00E54ABC"/>
    <w:p w14:paraId="353F3A7C" w14:textId="77777777" w:rsidR="00E54ABC" w:rsidRDefault="00E54ABC"/>
    <w:p w14:paraId="5EDADEDF" w14:textId="77777777" w:rsidR="00E54ABC" w:rsidRDefault="00E54ABC"/>
    <w:p w14:paraId="0F92682A" w14:textId="77777777" w:rsidR="00E54ABC" w:rsidRDefault="00E54ABC"/>
    <w:p w14:paraId="2EA6A7A1" w14:textId="77777777" w:rsidR="00E54ABC" w:rsidRDefault="00E54ABC"/>
    <w:p w14:paraId="36A8E61F" w14:textId="77777777" w:rsidR="00E54ABC" w:rsidRDefault="00E54ABC"/>
    <w:p w14:paraId="3E23C1F7" w14:textId="77777777" w:rsidR="00E54ABC" w:rsidRDefault="00E54ABC"/>
    <w:p w14:paraId="10899121" w14:textId="77777777" w:rsidR="00E54ABC" w:rsidRDefault="00E54ABC"/>
    <w:p w14:paraId="4BD5DCBA" w14:textId="77777777" w:rsidR="00E54ABC" w:rsidRDefault="00E54ABC" w:rsidP="00E54ABC">
      <w:pPr>
        <w:jc w:val="center"/>
      </w:pPr>
    </w:p>
    <w:p w14:paraId="66A77693" w14:textId="77777777" w:rsidR="00E54ABC" w:rsidRDefault="00E54ABC"/>
    <w:p w14:paraId="6E5C0A2B" w14:textId="77777777" w:rsidR="00E54ABC" w:rsidRDefault="00E54ABC"/>
    <w:p w14:paraId="6357DB05" w14:textId="77777777" w:rsidR="00E54ABC" w:rsidRDefault="00E54ABC"/>
    <w:p w14:paraId="367C1AEF" w14:textId="77777777" w:rsidR="00E54ABC" w:rsidRDefault="00E54ABC"/>
    <w:p w14:paraId="02EBC956" w14:textId="77777777" w:rsidR="00E54ABC" w:rsidRDefault="00E54ABC"/>
    <w:p w14:paraId="16D8C107" w14:textId="77777777" w:rsidR="00E54ABC" w:rsidRDefault="00E54ABC"/>
    <w:p w14:paraId="70864B7C" w14:textId="77777777" w:rsidR="00E54ABC" w:rsidRDefault="00E54ABC"/>
    <w:p w14:paraId="16C5CC4C" w14:textId="77777777" w:rsidR="00E54ABC" w:rsidRDefault="00E54ABC"/>
    <w:p w14:paraId="241AD98B" w14:textId="77777777" w:rsidR="00E54ABC" w:rsidRDefault="00E54ABC"/>
    <w:p w14:paraId="07035C79" w14:textId="77777777" w:rsidR="00E54ABC" w:rsidRDefault="00E54ABC"/>
    <w:p w14:paraId="27FCE254" w14:textId="77777777" w:rsidR="00E54ABC" w:rsidRDefault="00E54ABC"/>
    <w:p w14:paraId="34CC74A4" w14:textId="77777777" w:rsidR="009017A1" w:rsidRDefault="009017A1"/>
    <w:p w14:paraId="6C986BC4" w14:textId="452153AE" w:rsidR="00B709AF" w:rsidRDefault="009E6937" w:rsidP="00B709AF">
      <w:pPr>
        <w:jc w:val="center"/>
        <w:rPr>
          <w:b/>
          <w:bCs/>
        </w:rPr>
      </w:pPr>
      <w:r>
        <w:rPr>
          <w:b/>
          <w:bCs/>
        </w:rPr>
        <w:t>Ordina</w:t>
      </w:r>
      <w:r w:rsidR="008B2DA9" w:rsidRPr="00B709AF">
        <w:rPr>
          <w:b/>
          <w:bCs/>
        </w:rPr>
        <w:t>l Variable</w:t>
      </w:r>
    </w:p>
    <w:p w14:paraId="4CE0169F" w14:textId="4BDED333" w:rsidR="007260C2" w:rsidRPr="007260C2" w:rsidRDefault="007260C2" w:rsidP="00EC7A45">
      <w:pPr>
        <w:spacing w:after="0" w:line="480" w:lineRule="auto"/>
        <w:ind w:hanging="18913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4FA40A5B" w14:textId="27EE9543" w:rsidR="009B0524" w:rsidRPr="00EC7A45" w:rsidRDefault="00CD71D2" w:rsidP="00970CFB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C7A45">
        <w:rPr>
          <w:rFonts w:ascii="Times New Roman" w:eastAsia="Times New Roman" w:hAnsi="Times New Roman" w:cs="Times New Roman"/>
          <w:kern w:val="0"/>
          <w14:ligatures w14:val="none"/>
        </w:rPr>
        <w:t>The or</w:t>
      </w:r>
      <w:r w:rsidR="00810520" w:rsidRPr="00EC7A45">
        <w:rPr>
          <w:rFonts w:ascii="Times New Roman" w:eastAsia="Times New Roman" w:hAnsi="Times New Roman" w:cs="Times New Roman"/>
          <w:kern w:val="0"/>
          <w14:ligatures w14:val="none"/>
        </w:rPr>
        <w:t xml:space="preserve">dinal level of measurement is </w:t>
      </w:r>
      <w:r w:rsidR="0014714C" w:rsidRPr="00EC7A45">
        <w:rPr>
          <w:rFonts w:ascii="Times New Roman" w:eastAsia="Times New Roman" w:hAnsi="Times New Roman" w:cs="Times New Roman"/>
          <w:kern w:val="0"/>
          <w14:ligatures w14:val="none"/>
        </w:rPr>
        <w:t xml:space="preserve">used when selected characteristic, such as levels of anxiety, but in an ordered way.  </w:t>
      </w:r>
      <w:r w:rsidR="0082521D" w:rsidRPr="00EC7A45">
        <w:rPr>
          <w:rFonts w:ascii="Times New Roman" w:hAnsi="Times New Roman" w:cs="Times New Roman"/>
        </w:rPr>
        <w:t xml:space="preserve">This variable is considered an ordinal variable because it is at a level of measurement that places its values in a ranked order (Salkind &amp; Frey, 2020). </w:t>
      </w:r>
      <w:r w:rsidR="0073397E" w:rsidRPr="00EC7A45">
        <w:rPr>
          <w:rFonts w:ascii="Times New Roman" w:hAnsi="Times New Roman" w:cs="Times New Roman"/>
        </w:rPr>
        <w:t xml:space="preserve"> The purpose of the variable is to </w:t>
      </w:r>
      <w:r w:rsidR="00916B97" w:rsidRPr="00EC7A45">
        <w:rPr>
          <w:rFonts w:ascii="Times New Roman" w:hAnsi="Times New Roman" w:cs="Times New Roman"/>
        </w:rPr>
        <w:t xml:space="preserve">provide a measurement of the </w:t>
      </w:r>
      <w:r w:rsidR="00201F86">
        <w:rPr>
          <w:rFonts w:ascii="Times New Roman" w:hAnsi="Times New Roman" w:cs="Times New Roman"/>
        </w:rPr>
        <w:t>general level of happiness</w:t>
      </w:r>
      <w:r w:rsidR="00916B97" w:rsidRPr="00EC7A45">
        <w:rPr>
          <w:rFonts w:ascii="Times New Roman" w:hAnsi="Times New Roman" w:cs="Times New Roman"/>
        </w:rPr>
        <w:t>.</w:t>
      </w:r>
      <w:r w:rsidR="00201F86">
        <w:rPr>
          <w:rFonts w:ascii="Times New Roman" w:hAnsi="Times New Roman" w:cs="Times New Roman"/>
        </w:rPr>
        <w:t xml:space="preserve"> </w:t>
      </w:r>
      <w:r w:rsidR="00201F86" w:rsidRPr="00EC7A45">
        <w:rPr>
          <w:rFonts w:ascii="Times New Roman" w:hAnsi="Times New Roman" w:cs="Times New Roman"/>
        </w:rPr>
        <w:t>(N = 5</w:t>
      </w:r>
      <w:r w:rsidR="00201F86">
        <w:rPr>
          <w:rFonts w:ascii="Times New Roman" w:hAnsi="Times New Roman" w:cs="Times New Roman"/>
        </w:rPr>
        <w:t>65</w:t>
      </w:r>
      <w:r w:rsidR="00201F86" w:rsidRPr="00EC7A45">
        <w:rPr>
          <w:rFonts w:ascii="Times New Roman" w:hAnsi="Times New Roman" w:cs="Times New Roman"/>
        </w:rPr>
        <w:t xml:space="preserve">). </w:t>
      </w:r>
      <w:r w:rsidR="009B0524" w:rsidRPr="00EC7A45">
        <w:rPr>
          <w:rFonts w:ascii="Times New Roman" w:hAnsi="Times New Roman" w:cs="Times New Roman"/>
        </w:rPr>
        <w:t xml:space="preserve">  </w:t>
      </w:r>
      <w:r w:rsidR="009B0524" w:rsidRPr="007260C2">
        <w:rPr>
          <w:rFonts w:ascii="Times New Roman" w:eastAsia="Times New Roman" w:hAnsi="Times New Roman" w:cs="Times New Roman"/>
          <w:kern w:val="0"/>
          <w14:ligatures w14:val="none"/>
        </w:rPr>
        <w:t xml:space="preserve">. We have no idea how much higher on this scale </w:t>
      </w:r>
      <w:r w:rsidR="00B27D86" w:rsidRPr="00EC7A45">
        <w:rPr>
          <w:rFonts w:ascii="Times New Roman" w:eastAsia="Times New Roman" w:hAnsi="Times New Roman" w:cs="Times New Roman"/>
          <w:kern w:val="0"/>
          <w14:ligatures w14:val="none"/>
        </w:rPr>
        <w:t xml:space="preserve">an individual’s </w:t>
      </w:r>
      <w:r w:rsidR="00201F86">
        <w:rPr>
          <w:rFonts w:ascii="Times New Roman" w:eastAsia="Times New Roman" w:hAnsi="Times New Roman" w:cs="Times New Roman"/>
          <w:kern w:val="0"/>
          <w14:ligatures w14:val="none"/>
        </w:rPr>
        <w:t>happiness</w:t>
      </w:r>
      <w:r w:rsidR="00B27D86" w:rsidRPr="00EC7A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B0524" w:rsidRPr="007260C2">
        <w:rPr>
          <w:rFonts w:ascii="Times New Roman" w:eastAsia="Times New Roman" w:hAnsi="Times New Roman" w:cs="Times New Roman"/>
          <w:kern w:val="0"/>
          <w14:ligatures w14:val="none"/>
        </w:rPr>
        <w:t>is relative to</w:t>
      </w:r>
      <w:r w:rsidR="00D71A16" w:rsidRPr="00EC7A45">
        <w:rPr>
          <w:rFonts w:ascii="Times New Roman" w:eastAsia="Times New Roman" w:hAnsi="Times New Roman" w:cs="Times New Roman"/>
          <w:kern w:val="0"/>
          <w14:ligatures w14:val="none"/>
        </w:rPr>
        <w:t xml:space="preserve"> another other person.  We just know that </w:t>
      </w:r>
      <w:r w:rsidR="00F64117" w:rsidRPr="00EC7A4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="00201F86">
        <w:rPr>
          <w:rFonts w:ascii="Times New Roman" w:eastAsia="Times New Roman" w:hAnsi="Times New Roman" w:cs="Times New Roman"/>
          <w:kern w:val="0"/>
          <w14:ligatures w14:val="none"/>
        </w:rPr>
        <w:t>not too happy</w:t>
      </w:r>
      <w:r w:rsidR="00F64117" w:rsidRPr="00EC7A45">
        <w:rPr>
          <w:rFonts w:ascii="Times New Roman" w:eastAsia="Times New Roman" w:hAnsi="Times New Roman" w:cs="Times New Roman"/>
          <w:kern w:val="0"/>
          <w14:ligatures w14:val="none"/>
        </w:rPr>
        <w:t>” is less than “very h</w:t>
      </w:r>
      <w:r w:rsidR="00201F86">
        <w:rPr>
          <w:rFonts w:ascii="Times New Roman" w:eastAsia="Times New Roman" w:hAnsi="Times New Roman" w:cs="Times New Roman"/>
          <w:kern w:val="0"/>
          <w14:ligatures w14:val="none"/>
        </w:rPr>
        <w:t>appy</w:t>
      </w:r>
      <w:r w:rsidR="00F64117" w:rsidRPr="00EC7A45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3654AB67" w14:textId="77777777" w:rsidR="0073397E" w:rsidRPr="00EC7A45" w:rsidRDefault="0073397E" w:rsidP="00EC7A45">
      <w:pPr>
        <w:spacing w:after="0" w:line="480" w:lineRule="auto"/>
        <w:rPr>
          <w:rFonts w:ascii="Times New Roman" w:hAnsi="Times New Roman" w:cs="Times New Roman"/>
        </w:rPr>
      </w:pPr>
    </w:p>
    <w:p w14:paraId="7773F9C3" w14:textId="01459C32" w:rsidR="0082521D" w:rsidRPr="007260C2" w:rsidRDefault="0082521D" w:rsidP="00970CFB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C7A45">
        <w:rPr>
          <w:rFonts w:ascii="Times New Roman" w:hAnsi="Times New Roman" w:cs="Times New Roman"/>
        </w:rPr>
        <w:lastRenderedPageBreak/>
        <w:t xml:space="preserve">This ordinal variable is categorical and includes possible responses organized into </w:t>
      </w:r>
      <w:r w:rsidR="00201F86">
        <w:rPr>
          <w:rFonts w:ascii="Times New Roman" w:hAnsi="Times New Roman" w:cs="Times New Roman"/>
        </w:rPr>
        <w:t>three</w:t>
      </w:r>
      <w:r w:rsidRPr="00EC7A45">
        <w:rPr>
          <w:rFonts w:ascii="Times New Roman" w:hAnsi="Times New Roman" w:cs="Times New Roman"/>
        </w:rPr>
        <w:t xml:space="preserve"> categories. </w:t>
      </w:r>
      <w:r w:rsidR="00847979" w:rsidRPr="00EC7A45">
        <w:rPr>
          <w:rFonts w:ascii="Times New Roman" w:hAnsi="Times New Roman" w:cs="Times New Roman"/>
        </w:rPr>
        <w:t>The ordinal variable selected for analysis from the survey is “</w:t>
      </w:r>
      <w:r w:rsidR="00201F86">
        <w:rPr>
          <w:rFonts w:ascii="Times New Roman" w:hAnsi="Times New Roman" w:cs="Times New Roman"/>
        </w:rPr>
        <w:t>my general level of happiness is</w:t>
      </w:r>
      <w:r w:rsidR="00847979" w:rsidRPr="00EC7A45">
        <w:rPr>
          <w:rFonts w:ascii="Times New Roman" w:hAnsi="Times New Roman" w:cs="Times New Roman"/>
        </w:rPr>
        <w:t xml:space="preserve">: ___ Very </w:t>
      </w:r>
      <w:r w:rsidR="00C737EF" w:rsidRPr="00EC7A45">
        <w:rPr>
          <w:rFonts w:ascii="Times New Roman" w:hAnsi="Times New Roman" w:cs="Times New Roman"/>
        </w:rPr>
        <w:t>happy</w:t>
      </w:r>
      <w:r w:rsidR="00847979" w:rsidRPr="00EC7A45">
        <w:rPr>
          <w:rFonts w:ascii="Times New Roman" w:hAnsi="Times New Roman" w:cs="Times New Roman"/>
        </w:rPr>
        <w:t xml:space="preserve">, </w:t>
      </w:r>
      <w:r w:rsidR="007B0726" w:rsidRPr="00EC7A45">
        <w:rPr>
          <w:rFonts w:ascii="Times New Roman" w:hAnsi="Times New Roman" w:cs="Times New Roman"/>
        </w:rPr>
        <w:t>pretty happy, not too happy.”</w:t>
      </w:r>
      <w:r w:rsidR="00847979" w:rsidRPr="00EC7A45">
        <w:rPr>
          <w:rFonts w:ascii="Times New Roman" w:hAnsi="Times New Roman" w:cs="Times New Roman"/>
        </w:rPr>
        <w:t xml:space="preserve"> </w:t>
      </w:r>
      <w:r w:rsidR="0035620D">
        <w:rPr>
          <w:rFonts w:ascii="Times New Roman" w:hAnsi="Times New Roman" w:cs="Times New Roman"/>
        </w:rPr>
        <w:t xml:space="preserve"> Very happy was given a value of 3.  Pretty happy was given a value of 2.  Not too happy was given a value of 1.</w:t>
      </w:r>
    </w:p>
    <w:p w14:paraId="5C804522" w14:textId="77777777" w:rsidR="00F37F24" w:rsidRPr="00F37F24" w:rsidRDefault="00F37F24" w:rsidP="00F37F24">
      <w:pPr>
        <w:rPr>
          <w:b/>
          <w:bCs/>
        </w:rPr>
      </w:pPr>
    </w:p>
    <w:tbl>
      <w:tblPr>
        <w:tblW w:w="3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1041"/>
        <w:gridCol w:w="1220"/>
      </w:tblGrid>
      <w:tr w:rsidR="00F37F24" w:rsidRPr="00F37F24" w14:paraId="6D84AE6C" w14:textId="77777777">
        <w:trPr>
          <w:cantSplit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92030" w14:textId="77777777" w:rsidR="00F37F24" w:rsidRPr="00F37F24" w:rsidRDefault="00F37F24" w:rsidP="00F37F24">
            <w:pPr>
              <w:rPr>
                <w:b/>
                <w:bCs/>
              </w:rPr>
            </w:pPr>
            <w:r w:rsidRPr="00F37F24">
              <w:rPr>
                <w:b/>
                <w:bCs/>
              </w:rPr>
              <w:t>Statistics</w:t>
            </w:r>
          </w:p>
        </w:tc>
      </w:tr>
      <w:tr w:rsidR="00F37F24" w:rsidRPr="00F37F24" w14:paraId="09F8D208" w14:textId="77777777">
        <w:trPr>
          <w:cantSplit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244F09" w14:textId="77777777" w:rsidR="00F37F24" w:rsidRPr="00F37F24" w:rsidRDefault="00F37F24" w:rsidP="00F37F24">
            <w:pPr>
              <w:rPr>
                <w:b/>
                <w:bCs/>
              </w:rPr>
            </w:pPr>
            <w:r w:rsidRPr="00F37F24">
              <w:rPr>
                <w:b/>
                <w:bCs/>
              </w:rPr>
              <w:t xml:space="preserve">General happiness  </w:t>
            </w:r>
          </w:p>
        </w:tc>
      </w:tr>
      <w:tr w:rsidR="00F37F24" w:rsidRPr="00F37F24" w14:paraId="6A3BF8AA" w14:textId="77777777">
        <w:trPr>
          <w:cantSplit/>
        </w:trPr>
        <w:tc>
          <w:tcPr>
            <w:tcW w:w="878" w:type="dxa"/>
            <w:vMerge w:val="restart"/>
            <w:tcBorders>
              <w:top w:val="single" w:sz="16" w:space="0" w:color="FFFFFF"/>
              <w:left w:val="single" w:sz="16" w:space="0" w:color="FFFFFF"/>
              <w:bottom w:val="single" w:sz="16" w:space="0" w:color="FFFFFF"/>
              <w:right w:val="nil"/>
            </w:tcBorders>
            <w:shd w:val="clear" w:color="auto" w:fill="000000"/>
          </w:tcPr>
          <w:p w14:paraId="299E3481" w14:textId="77777777" w:rsidR="00F37F24" w:rsidRPr="00F37F24" w:rsidRDefault="00F37F24" w:rsidP="00F37F24">
            <w:pPr>
              <w:rPr>
                <w:b/>
                <w:bCs/>
              </w:rPr>
            </w:pPr>
            <w:r w:rsidRPr="00F37F24">
              <w:rPr>
                <w:b/>
                <w:bCs/>
              </w:rPr>
              <w:t>N</w:t>
            </w:r>
          </w:p>
        </w:tc>
        <w:tc>
          <w:tcPr>
            <w:tcW w:w="1040" w:type="dxa"/>
            <w:tcBorders>
              <w:top w:val="single" w:sz="16" w:space="0" w:color="FFFFFF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14:paraId="35510A29" w14:textId="77777777" w:rsidR="00F37F24" w:rsidRPr="00F37F24" w:rsidRDefault="00F37F24" w:rsidP="00F37F24">
            <w:pPr>
              <w:rPr>
                <w:b/>
                <w:bCs/>
              </w:rPr>
            </w:pPr>
            <w:r w:rsidRPr="00F37F24">
              <w:rPr>
                <w:b/>
                <w:bCs/>
              </w:rPr>
              <w:t>Valid</w:t>
            </w:r>
          </w:p>
        </w:tc>
        <w:tc>
          <w:tcPr>
            <w:tcW w:w="1219" w:type="dxa"/>
            <w:tcBorders>
              <w:top w:val="single" w:sz="16" w:space="0" w:color="FFFFFF"/>
              <w:left w:val="single" w:sz="8" w:space="0" w:color="FFFFFF"/>
              <w:bottom w:val="nil"/>
              <w:right w:val="single" w:sz="16" w:space="0" w:color="FFFFFF"/>
            </w:tcBorders>
            <w:shd w:val="clear" w:color="auto" w:fill="000000"/>
          </w:tcPr>
          <w:p w14:paraId="00FFA3CF" w14:textId="77777777" w:rsidR="00F37F24" w:rsidRPr="00F37F24" w:rsidRDefault="00F37F24" w:rsidP="00F37F24">
            <w:pPr>
              <w:rPr>
                <w:b/>
                <w:bCs/>
              </w:rPr>
            </w:pPr>
            <w:r w:rsidRPr="00F37F24">
              <w:rPr>
                <w:b/>
                <w:bCs/>
              </w:rPr>
              <w:t>565</w:t>
            </w:r>
          </w:p>
        </w:tc>
      </w:tr>
      <w:tr w:rsidR="00F37F24" w:rsidRPr="00F37F24" w14:paraId="004BD37E" w14:textId="77777777">
        <w:trPr>
          <w:cantSplit/>
        </w:trPr>
        <w:tc>
          <w:tcPr>
            <w:tcW w:w="878" w:type="dxa"/>
            <w:vMerge/>
            <w:tcBorders>
              <w:top w:val="single" w:sz="16" w:space="0" w:color="FFFFFF"/>
              <w:left w:val="single" w:sz="16" w:space="0" w:color="FFFFFF"/>
              <w:bottom w:val="single" w:sz="16" w:space="0" w:color="FFFFFF"/>
              <w:right w:val="nil"/>
            </w:tcBorders>
            <w:shd w:val="clear" w:color="auto" w:fill="000000"/>
          </w:tcPr>
          <w:p w14:paraId="19BF8201" w14:textId="77777777" w:rsidR="00F37F24" w:rsidRPr="00F37F24" w:rsidRDefault="00F37F24" w:rsidP="00F37F24">
            <w:pPr>
              <w:rPr>
                <w:b/>
                <w:bCs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62EB230C" w14:textId="77777777" w:rsidR="00F37F24" w:rsidRPr="00F37F24" w:rsidRDefault="00F37F24" w:rsidP="00F37F24">
            <w:pPr>
              <w:rPr>
                <w:b/>
                <w:bCs/>
              </w:rPr>
            </w:pPr>
            <w:r w:rsidRPr="00F37F24">
              <w:rPr>
                <w:b/>
                <w:bCs/>
              </w:rPr>
              <w:t>Missing</w:t>
            </w:r>
          </w:p>
        </w:tc>
        <w:tc>
          <w:tcPr>
            <w:tcW w:w="1219" w:type="dxa"/>
            <w:tcBorders>
              <w:top w:val="nil"/>
              <w:left w:val="single" w:sz="8" w:space="0" w:color="FFFFFF"/>
              <w:bottom w:val="single" w:sz="16" w:space="0" w:color="FFFFFF"/>
              <w:right w:val="single" w:sz="16" w:space="0" w:color="FFFFFF"/>
            </w:tcBorders>
            <w:shd w:val="clear" w:color="auto" w:fill="000000"/>
          </w:tcPr>
          <w:p w14:paraId="71AC7685" w14:textId="77777777" w:rsidR="00F37F24" w:rsidRPr="00F37F24" w:rsidRDefault="00F37F24" w:rsidP="00F37F24">
            <w:pPr>
              <w:rPr>
                <w:b/>
                <w:bCs/>
              </w:rPr>
            </w:pPr>
            <w:r w:rsidRPr="00F37F24">
              <w:rPr>
                <w:b/>
                <w:bCs/>
              </w:rPr>
              <w:t>10</w:t>
            </w:r>
          </w:p>
        </w:tc>
      </w:tr>
    </w:tbl>
    <w:p w14:paraId="1E28C6E7" w14:textId="77777777" w:rsidR="00AC6394" w:rsidRPr="00AC6394" w:rsidRDefault="00AC6394" w:rsidP="00AC6394">
      <w:pPr>
        <w:rPr>
          <w:b/>
          <w:bCs/>
        </w:rPr>
      </w:pPr>
    </w:p>
    <w:tbl>
      <w:tblPr>
        <w:tblW w:w="83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"/>
        <w:gridCol w:w="1587"/>
        <w:gridCol w:w="1273"/>
        <w:gridCol w:w="1186"/>
        <w:gridCol w:w="1570"/>
        <w:gridCol w:w="1709"/>
      </w:tblGrid>
      <w:tr w:rsidR="00AC6394" w:rsidRPr="00AC6394" w14:paraId="0466ED27" w14:textId="77777777">
        <w:trPr>
          <w:cantSplit/>
        </w:trPr>
        <w:tc>
          <w:tcPr>
            <w:tcW w:w="83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34551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General happiness</w:t>
            </w:r>
          </w:p>
        </w:tc>
      </w:tr>
      <w:tr w:rsidR="00AC6394" w:rsidRPr="00AC6394" w14:paraId="5E8DA2B5" w14:textId="77777777">
        <w:trPr>
          <w:cantSplit/>
        </w:trPr>
        <w:tc>
          <w:tcPr>
            <w:tcW w:w="2597" w:type="dxa"/>
            <w:gridSpan w:val="2"/>
            <w:tcBorders>
              <w:top w:val="single" w:sz="16" w:space="0" w:color="FFFFFF"/>
              <w:left w:val="single" w:sz="16" w:space="0" w:color="FFFFFF"/>
              <w:bottom w:val="single" w:sz="8" w:space="0" w:color="FFFFFF"/>
              <w:right w:val="nil"/>
            </w:tcBorders>
            <w:shd w:val="clear" w:color="auto" w:fill="000000"/>
            <w:vAlign w:val="bottom"/>
          </w:tcPr>
          <w:p w14:paraId="7BA49189" w14:textId="77777777" w:rsidR="00AC6394" w:rsidRPr="00AC6394" w:rsidRDefault="00AC6394" w:rsidP="00AC6394">
            <w:pPr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73702097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Frequency</w:t>
            </w:r>
          </w:p>
        </w:tc>
        <w:tc>
          <w:tcPr>
            <w:tcW w:w="1185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2F9F2962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Percent</w:t>
            </w:r>
          </w:p>
        </w:tc>
        <w:tc>
          <w:tcPr>
            <w:tcW w:w="1569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08035711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Valid Percent</w:t>
            </w:r>
          </w:p>
        </w:tc>
        <w:tc>
          <w:tcPr>
            <w:tcW w:w="1708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16" w:space="0" w:color="FFFFFF"/>
            </w:tcBorders>
            <w:shd w:val="clear" w:color="auto" w:fill="000000"/>
            <w:vAlign w:val="bottom"/>
          </w:tcPr>
          <w:p w14:paraId="032FDF14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Cumulative Percent</w:t>
            </w:r>
          </w:p>
        </w:tc>
      </w:tr>
      <w:tr w:rsidR="00AC6394" w:rsidRPr="00AC6394" w14:paraId="09FC108B" w14:textId="77777777">
        <w:trPr>
          <w:cantSplit/>
        </w:trPr>
        <w:tc>
          <w:tcPr>
            <w:tcW w:w="1011" w:type="dxa"/>
            <w:vMerge w:val="restart"/>
            <w:tcBorders>
              <w:top w:val="single" w:sz="8" w:space="0" w:color="FFFFFF"/>
              <w:left w:val="single" w:sz="16" w:space="0" w:color="FFFFFF"/>
              <w:bottom w:val="nil"/>
              <w:right w:val="nil"/>
            </w:tcBorders>
            <w:shd w:val="clear" w:color="auto" w:fill="000000"/>
          </w:tcPr>
          <w:p w14:paraId="7AA7EC8B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Valid</w:t>
            </w:r>
          </w:p>
        </w:tc>
        <w:tc>
          <w:tcPr>
            <w:tcW w:w="1586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14:paraId="172A8BD5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Very happy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56431D41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170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67C62D43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29.6</w:t>
            </w: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38C35DB3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30.1</w:t>
            </w:r>
          </w:p>
        </w:tc>
        <w:tc>
          <w:tcPr>
            <w:tcW w:w="1708" w:type="dxa"/>
            <w:tcBorders>
              <w:top w:val="single" w:sz="8" w:space="0" w:color="FFFFFF"/>
              <w:left w:val="single" w:sz="8" w:space="0" w:color="FFFFFF"/>
              <w:bottom w:val="nil"/>
              <w:right w:val="single" w:sz="16" w:space="0" w:color="FFFFFF"/>
            </w:tcBorders>
            <w:shd w:val="clear" w:color="auto" w:fill="000000"/>
          </w:tcPr>
          <w:p w14:paraId="39EE6742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30.1</w:t>
            </w:r>
          </w:p>
        </w:tc>
      </w:tr>
      <w:tr w:rsidR="00AC6394" w:rsidRPr="00AC6394" w14:paraId="5DE6EA48" w14:textId="77777777">
        <w:trPr>
          <w:cantSplit/>
        </w:trPr>
        <w:tc>
          <w:tcPr>
            <w:tcW w:w="1011" w:type="dxa"/>
            <w:vMerge/>
            <w:tcBorders>
              <w:top w:val="single" w:sz="8" w:space="0" w:color="FFFFFF"/>
              <w:left w:val="single" w:sz="16" w:space="0" w:color="FFFFFF"/>
              <w:bottom w:val="nil"/>
              <w:right w:val="nil"/>
            </w:tcBorders>
            <w:shd w:val="clear" w:color="auto" w:fill="000000"/>
          </w:tcPr>
          <w:p w14:paraId="26135580" w14:textId="77777777" w:rsidR="00AC6394" w:rsidRPr="00AC6394" w:rsidRDefault="00AC6394" w:rsidP="00AC6394">
            <w:pPr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14:paraId="4EC3E165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Pretty happy</w:t>
            </w:r>
          </w:p>
        </w:tc>
        <w:tc>
          <w:tcPr>
            <w:tcW w:w="127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4BAACDFC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308</w:t>
            </w:r>
          </w:p>
        </w:tc>
        <w:tc>
          <w:tcPr>
            <w:tcW w:w="118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72AD24C5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53.6</w:t>
            </w:r>
          </w:p>
        </w:tc>
        <w:tc>
          <w:tcPr>
            <w:tcW w:w="156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77688CCE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54.5</w:t>
            </w:r>
          </w:p>
        </w:tc>
        <w:tc>
          <w:tcPr>
            <w:tcW w:w="1708" w:type="dxa"/>
            <w:tcBorders>
              <w:top w:val="nil"/>
              <w:left w:val="single" w:sz="8" w:space="0" w:color="FFFFFF"/>
              <w:bottom w:val="nil"/>
              <w:right w:val="single" w:sz="16" w:space="0" w:color="FFFFFF"/>
            </w:tcBorders>
            <w:shd w:val="clear" w:color="auto" w:fill="000000"/>
          </w:tcPr>
          <w:p w14:paraId="00EEA2C4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84.6</w:t>
            </w:r>
          </w:p>
        </w:tc>
      </w:tr>
      <w:tr w:rsidR="00AC6394" w:rsidRPr="00AC6394" w14:paraId="7655578F" w14:textId="77777777">
        <w:trPr>
          <w:cantSplit/>
        </w:trPr>
        <w:tc>
          <w:tcPr>
            <w:tcW w:w="1011" w:type="dxa"/>
            <w:vMerge/>
            <w:tcBorders>
              <w:top w:val="single" w:sz="8" w:space="0" w:color="FFFFFF"/>
              <w:left w:val="single" w:sz="16" w:space="0" w:color="FFFFFF"/>
              <w:bottom w:val="nil"/>
              <w:right w:val="nil"/>
            </w:tcBorders>
            <w:shd w:val="clear" w:color="auto" w:fill="000000"/>
          </w:tcPr>
          <w:p w14:paraId="7EB6A505" w14:textId="77777777" w:rsidR="00AC6394" w:rsidRPr="00AC6394" w:rsidRDefault="00AC6394" w:rsidP="00AC6394">
            <w:pPr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14:paraId="3FE5A674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Not too happy</w:t>
            </w:r>
          </w:p>
        </w:tc>
        <w:tc>
          <w:tcPr>
            <w:tcW w:w="127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682F90DF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87</w:t>
            </w:r>
          </w:p>
        </w:tc>
        <w:tc>
          <w:tcPr>
            <w:tcW w:w="118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03D5A7F6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15.1</w:t>
            </w:r>
          </w:p>
        </w:tc>
        <w:tc>
          <w:tcPr>
            <w:tcW w:w="156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36993FE4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15.4</w:t>
            </w:r>
          </w:p>
        </w:tc>
        <w:tc>
          <w:tcPr>
            <w:tcW w:w="1708" w:type="dxa"/>
            <w:tcBorders>
              <w:top w:val="nil"/>
              <w:left w:val="single" w:sz="8" w:space="0" w:color="FFFFFF"/>
              <w:bottom w:val="nil"/>
              <w:right w:val="single" w:sz="16" w:space="0" w:color="FFFFFF"/>
            </w:tcBorders>
            <w:shd w:val="clear" w:color="auto" w:fill="000000"/>
          </w:tcPr>
          <w:p w14:paraId="3034D829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100.0</w:t>
            </w:r>
          </w:p>
        </w:tc>
      </w:tr>
      <w:tr w:rsidR="00AC6394" w:rsidRPr="00AC6394" w14:paraId="7FEA74B3" w14:textId="77777777">
        <w:trPr>
          <w:cantSplit/>
        </w:trPr>
        <w:tc>
          <w:tcPr>
            <w:tcW w:w="1011" w:type="dxa"/>
            <w:vMerge/>
            <w:tcBorders>
              <w:top w:val="single" w:sz="8" w:space="0" w:color="FFFFFF"/>
              <w:left w:val="single" w:sz="16" w:space="0" w:color="FFFFFF"/>
              <w:bottom w:val="nil"/>
              <w:right w:val="nil"/>
            </w:tcBorders>
            <w:shd w:val="clear" w:color="auto" w:fill="000000"/>
          </w:tcPr>
          <w:p w14:paraId="430D11C5" w14:textId="77777777" w:rsidR="00AC6394" w:rsidRPr="00AC6394" w:rsidRDefault="00AC6394" w:rsidP="00AC6394">
            <w:pPr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14:paraId="676F801D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Total</w:t>
            </w:r>
          </w:p>
        </w:tc>
        <w:tc>
          <w:tcPr>
            <w:tcW w:w="127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3B92D8AA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565</w:t>
            </w:r>
          </w:p>
        </w:tc>
        <w:tc>
          <w:tcPr>
            <w:tcW w:w="118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0B8EBC77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98.3</w:t>
            </w:r>
          </w:p>
        </w:tc>
        <w:tc>
          <w:tcPr>
            <w:tcW w:w="156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7DE0D860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100.0</w:t>
            </w:r>
          </w:p>
        </w:tc>
        <w:tc>
          <w:tcPr>
            <w:tcW w:w="1708" w:type="dxa"/>
            <w:tcBorders>
              <w:top w:val="nil"/>
              <w:left w:val="single" w:sz="8" w:space="0" w:color="FFFFFF"/>
              <w:bottom w:val="nil"/>
              <w:right w:val="single" w:sz="16" w:space="0" w:color="FFFFFF"/>
            </w:tcBorders>
            <w:shd w:val="clear" w:color="auto" w:fill="000000"/>
            <w:vAlign w:val="center"/>
          </w:tcPr>
          <w:p w14:paraId="35D9CF17" w14:textId="77777777" w:rsidR="00AC6394" w:rsidRPr="00AC6394" w:rsidRDefault="00AC6394" w:rsidP="00AC6394">
            <w:pPr>
              <w:rPr>
                <w:b/>
                <w:bCs/>
              </w:rPr>
            </w:pPr>
          </w:p>
        </w:tc>
      </w:tr>
      <w:tr w:rsidR="00AC6394" w:rsidRPr="00AC6394" w14:paraId="5B3F9F7D" w14:textId="77777777">
        <w:trPr>
          <w:cantSplit/>
        </w:trPr>
        <w:tc>
          <w:tcPr>
            <w:tcW w:w="1011" w:type="dxa"/>
            <w:vMerge w:val="restart"/>
            <w:tcBorders>
              <w:top w:val="nil"/>
              <w:left w:val="single" w:sz="16" w:space="0" w:color="FFFFFF"/>
              <w:bottom w:val="nil"/>
              <w:right w:val="nil"/>
            </w:tcBorders>
            <w:shd w:val="clear" w:color="auto" w:fill="000000"/>
          </w:tcPr>
          <w:p w14:paraId="608C04F1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Missing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14:paraId="76A66C96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DK</w:t>
            </w:r>
          </w:p>
        </w:tc>
        <w:tc>
          <w:tcPr>
            <w:tcW w:w="127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69A0AAEE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1</w:t>
            </w:r>
          </w:p>
        </w:tc>
        <w:tc>
          <w:tcPr>
            <w:tcW w:w="118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53CA50CA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.2</w:t>
            </w:r>
          </w:p>
        </w:tc>
        <w:tc>
          <w:tcPr>
            <w:tcW w:w="156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  <w:vAlign w:val="center"/>
          </w:tcPr>
          <w:p w14:paraId="138A378B" w14:textId="77777777" w:rsidR="00AC6394" w:rsidRPr="00AC6394" w:rsidRDefault="00AC6394" w:rsidP="00AC6394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FFFFFF"/>
              <w:bottom w:val="nil"/>
              <w:right w:val="single" w:sz="16" w:space="0" w:color="FFFFFF"/>
            </w:tcBorders>
            <w:shd w:val="clear" w:color="auto" w:fill="000000"/>
            <w:vAlign w:val="center"/>
          </w:tcPr>
          <w:p w14:paraId="38818106" w14:textId="77777777" w:rsidR="00AC6394" w:rsidRPr="00AC6394" w:rsidRDefault="00AC6394" w:rsidP="00AC6394">
            <w:pPr>
              <w:rPr>
                <w:b/>
                <w:bCs/>
              </w:rPr>
            </w:pPr>
          </w:p>
        </w:tc>
      </w:tr>
      <w:tr w:rsidR="00AC6394" w:rsidRPr="00AC6394" w14:paraId="7421E447" w14:textId="77777777">
        <w:trPr>
          <w:cantSplit/>
        </w:trPr>
        <w:tc>
          <w:tcPr>
            <w:tcW w:w="1011" w:type="dxa"/>
            <w:vMerge/>
            <w:tcBorders>
              <w:top w:val="nil"/>
              <w:left w:val="single" w:sz="16" w:space="0" w:color="FFFFFF"/>
              <w:bottom w:val="nil"/>
              <w:right w:val="nil"/>
            </w:tcBorders>
            <w:shd w:val="clear" w:color="auto" w:fill="000000"/>
          </w:tcPr>
          <w:p w14:paraId="32D67639" w14:textId="77777777" w:rsidR="00AC6394" w:rsidRPr="00AC6394" w:rsidRDefault="00AC6394" w:rsidP="00AC6394">
            <w:pPr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14:paraId="68822D30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NA</w:t>
            </w:r>
          </w:p>
        </w:tc>
        <w:tc>
          <w:tcPr>
            <w:tcW w:w="127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650C8B63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9</w:t>
            </w:r>
          </w:p>
        </w:tc>
        <w:tc>
          <w:tcPr>
            <w:tcW w:w="118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2D4C45F5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1.6</w:t>
            </w:r>
          </w:p>
        </w:tc>
        <w:tc>
          <w:tcPr>
            <w:tcW w:w="156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  <w:vAlign w:val="center"/>
          </w:tcPr>
          <w:p w14:paraId="62249E8B" w14:textId="77777777" w:rsidR="00AC6394" w:rsidRPr="00AC6394" w:rsidRDefault="00AC6394" w:rsidP="00AC6394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FFFFFF"/>
              <w:bottom w:val="nil"/>
              <w:right w:val="single" w:sz="16" w:space="0" w:color="FFFFFF"/>
            </w:tcBorders>
            <w:shd w:val="clear" w:color="auto" w:fill="000000"/>
            <w:vAlign w:val="center"/>
          </w:tcPr>
          <w:p w14:paraId="31E332D5" w14:textId="77777777" w:rsidR="00AC6394" w:rsidRPr="00AC6394" w:rsidRDefault="00AC6394" w:rsidP="00AC6394">
            <w:pPr>
              <w:rPr>
                <w:b/>
                <w:bCs/>
              </w:rPr>
            </w:pPr>
          </w:p>
        </w:tc>
      </w:tr>
      <w:tr w:rsidR="00AC6394" w:rsidRPr="00AC6394" w14:paraId="1E9A763B" w14:textId="77777777">
        <w:trPr>
          <w:cantSplit/>
        </w:trPr>
        <w:tc>
          <w:tcPr>
            <w:tcW w:w="1011" w:type="dxa"/>
            <w:vMerge/>
            <w:tcBorders>
              <w:top w:val="nil"/>
              <w:left w:val="single" w:sz="16" w:space="0" w:color="FFFFFF"/>
              <w:bottom w:val="nil"/>
              <w:right w:val="nil"/>
            </w:tcBorders>
            <w:shd w:val="clear" w:color="auto" w:fill="000000"/>
          </w:tcPr>
          <w:p w14:paraId="533F5BE5" w14:textId="77777777" w:rsidR="00AC6394" w:rsidRPr="00AC6394" w:rsidRDefault="00AC6394" w:rsidP="00AC6394">
            <w:pPr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14:paraId="40B553CE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Total</w:t>
            </w:r>
          </w:p>
        </w:tc>
        <w:tc>
          <w:tcPr>
            <w:tcW w:w="127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075CEA18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128D4F8C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1.7</w:t>
            </w:r>
          </w:p>
        </w:tc>
        <w:tc>
          <w:tcPr>
            <w:tcW w:w="156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  <w:vAlign w:val="center"/>
          </w:tcPr>
          <w:p w14:paraId="52316382" w14:textId="77777777" w:rsidR="00AC6394" w:rsidRPr="00AC6394" w:rsidRDefault="00AC6394" w:rsidP="00AC6394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FFFFFF"/>
              <w:bottom w:val="nil"/>
              <w:right w:val="single" w:sz="16" w:space="0" w:color="FFFFFF"/>
            </w:tcBorders>
            <w:shd w:val="clear" w:color="auto" w:fill="000000"/>
            <w:vAlign w:val="center"/>
          </w:tcPr>
          <w:p w14:paraId="4BC34E2A" w14:textId="77777777" w:rsidR="00AC6394" w:rsidRPr="00AC6394" w:rsidRDefault="00AC6394" w:rsidP="00AC6394">
            <w:pPr>
              <w:rPr>
                <w:b/>
                <w:bCs/>
              </w:rPr>
            </w:pPr>
          </w:p>
        </w:tc>
      </w:tr>
      <w:tr w:rsidR="00AC6394" w:rsidRPr="00AC6394" w14:paraId="4CA593A6" w14:textId="77777777">
        <w:trPr>
          <w:cantSplit/>
        </w:trPr>
        <w:tc>
          <w:tcPr>
            <w:tcW w:w="2597" w:type="dxa"/>
            <w:gridSpan w:val="2"/>
            <w:tcBorders>
              <w:top w:val="nil"/>
              <w:left w:val="single" w:sz="16" w:space="0" w:color="FFFFFF"/>
              <w:bottom w:val="single" w:sz="16" w:space="0" w:color="FFFFFF"/>
              <w:right w:val="nil"/>
            </w:tcBorders>
            <w:shd w:val="clear" w:color="auto" w:fill="000000"/>
          </w:tcPr>
          <w:p w14:paraId="26B66829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Total</w:t>
            </w:r>
          </w:p>
        </w:tc>
        <w:tc>
          <w:tcPr>
            <w:tcW w:w="1272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3EC6C59C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575</w:t>
            </w:r>
          </w:p>
        </w:tc>
        <w:tc>
          <w:tcPr>
            <w:tcW w:w="1185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6A97CDE8" w14:textId="77777777" w:rsidR="00AC6394" w:rsidRPr="00AC6394" w:rsidRDefault="00AC6394" w:rsidP="00AC6394">
            <w:pPr>
              <w:rPr>
                <w:b/>
                <w:bCs/>
              </w:rPr>
            </w:pPr>
            <w:r w:rsidRPr="00AC6394">
              <w:rPr>
                <w:b/>
                <w:bCs/>
              </w:rPr>
              <w:t>100.0</w:t>
            </w:r>
          </w:p>
        </w:tc>
        <w:tc>
          <w:tcPr>
            <w:tcW w:w="1569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  <w:vAlign w:val="center"/>
          </w:tcPr>
          <w:p w14:paraId="5CC32E1F" w14:textId="77777777" w:rsidR="00AC6394" w:rsidRPr="00AC6394" w:rsidRDefault="00AC6394" w:rsidP="00AC6394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FFFFFF"/>
              <w:bottom w:val="single" w:sz="16" w:space="0" w:color="FFFFFF"/>
              <w:right w:val="single" w:sz="16" w:space="0" w:color="FFFFFF"/>
            </w:tcBorders>
            <w:shd w:val="clear" w:color="auto" w:fill="000000"/>
            <w:vAlign w:val="center"/>
          </w:tcPr>
          <w:p w14:paraId="46CD4A3B" w14:textId="77777777" w:rsidR="00AC6394" w:rsidRPr="00AC6394" w:rsidRDefault="00AC6394" w:rsidP="00AC6394">
            <w:pPr>
              <w:rPr>
                <w:b/>
                <w:bCs/>
              </w:rPr>
            </w:pPr>
          </w:p>
        </w:tc>
      </w:tr>
    </w:tbl>
    <w:p w14:paraId="05C54359" w14:textId="77777777" w:rsidR="00386926" w:rsidRPr="00386926" w:rsidRDefault="00386926" w:rsidP="00386926">
      <w:pPr>
        <w:rPr>
          <w:b/>
          <w:bCs/>
        </w:rPr>
      </w:pPr>
    </w:p>
    <w:tbl>
      <w:tblPr>
        <w:tblW w:w="84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2"/>
        <w:gridCol w:w="1185"/>
        <w:gridCol w:w="1186"/>
        <w:gridCol w:w="1221"/>
        <w:gridCol w:w="1186"/>
        <w:gridCol w:w="1587"/>
      </w:tblGrid>
      <w:tr w:rsidR="00386926" w:rsidRPr="00386926" w14:paraId="76F3E684" w14:textId="77777777" w:rsidTr="00F37F24">
        <w:trPr>
          <w:cantSplit/>
        </w:trPr>
        <w:tc>
          <w:tcPr>
            <w:tcW w:w="84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557BD" w14:textId="77777777" w:rsidR="00386926" w:rsidRPr="00386926" w:rsidRDefault="00386926" w:rsidP="00386926">
            <w:pPr>
              <w:rPr>
                <w:b/>
                <w:bCs/>
              </w:rPr>
            </w:pPr>
            <w:r w:rsidRPr="00386926">
              <w:rPr>
                <w:b/>
                <w:bCs/>
              </w:rPr>
              <w:t>Descriptive Statistics</w:t>
            </w:r>
          </w:p>
        </w:tc>
      </w:tr>
      <w:tr w:rsidR="00386926" w:rsidRPr="00386926" w14:paraId="3D54B422" w14:textId="77777777" w:rsidTr="00F37F24">
        <w:trPr>
          <w:cantSplit/>
        </w:trPr>
        <w:tc>
          <w:tcPr>
            <w:tcW w:w="2092" w:type="dxa"/>
            <w:tcBorders>
              <w:top w:val="single" w:sz="16" w:space="0" w:color="FFFFFF"/>
              <w:left w:val="single" w:sz="16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05DF55B6" w14:textId="77777777" w:rsidR="00386926" w:rsidRPr="00386926" w:rsidRDefault="00386926" w:rsidP="00386926">
            <w:pPr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63E7CF0D" w14:textId="77777777" w:rsidR="00386926" w:rsidRPr="00386926" w:rsidRDefault="00386926" w:rsidP="00386926">
            <w:pPr>
              <w:rPr>
                <w:b/>
                <w:bCs/>
              </w:rPr>
            </w:pPr>
            <w:r w:rsidRPr="00386926">
              <w:rPr>
                <w:b/>
                <w:bCs/>
              </w:rPr>
              <w:t>N</w:t>
            </w:r>
          </w:p>
        </w:tc>
        <w:tc>
          <w:tcPr>
            <w:tcW w:w="1186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4EFF1ECE" w14:textId="77777777" w:rsidR="00386926" w:rsidRPr="00386926" w:rsidRDefault="00386926" w:rsidP="00386926">
            <w:pPr>
              <w:rPr>
                <w:b/>
                <w:bCs/>
              </w:rPr>
            </w:pPr>
            <w:r w:rsidRPr="00386926">
              <w:rPr>
                <w:b/>
                <w:bCs/>
              </w:rPr>
              <w:t>Minimum</w:t>
            </w:r>
          </w:p>
        </w:tc>
        <w:tc>
          <w:tcPr>
            <w:tcW w:w="1221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2C4DB30F" w14:textId="77777777" w:rsidR="00386926" w:rsidRPr="00386926" w:rsidRDefault="00386926" w:rsidP="00386926">
            <w:pPr>
              <w:rPr>
                <w:b/>
                <w:bCs/>
              </w:rPr>
            </w:pPr>
            <w:r w:rsidRPr="00386926">
              <w:rPr>
                <w:b/>
                <w:bCs/>
              </w:rPr>
              <w:t>Maximum</w:t>
            </w:r>
          </w:p>
        </w:tc>
        <w:tc>
          <w:tcPr>
            <w:tcW w:w="1186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3BDB0158" w14:textId="77777777" w:rsidR="00386926" w:rsidRPr="00386926" w:rsidRDefault="00386926" w:rsidP="00386926">
            <w:pPr>
              <w:rPr>
                <w:b/>
                <w:bCs/>
              </w:rPr>
            </w:pPr>
            <w:r w:rsidRPr="00386926">
              <w:rPr>
                <w:b/>
                <w:bCs/>
              </w:rPr>
              <w:t>Mean</w:t>
            </w:r>
          </w:p>
        </w:tc>
        <w:tc>
          <w:tcPr>
            <w:tcW w:w="1587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16" w:space="0" w:color="FFFFFF"/>
            </w:tcBorders>
            <w:shd w:val="clear" w:color="auto" w:fill="000000"/>
            <w:vAlign w:val="bottom"/>
          </w:tcPr>
          <w:p w14:paraId="5BCF5DF7" w14:textId="77777777" w:rsidR="00386926" w:rsidRPr="00386926" w:rsidRDefault="00386926" w:rsidP="00386926">
            <w:pPr>
              <w:rPr>
                <w:b/>
                <w:bCs/>
              </w:rPr>
            </w:pPr>
            <w:r w:rsidRPr="00386926">
              <w:rPr>
                <w:b/>
                <w:bCs/>
              </w:rPr>
              <w:t>Std. Deviation</w:t>
            </w:r>
          </w:p>
        </w:tc>
      </w:tr>
      <w:tr w:rsidR="00386926" w:rsidRPr="00386926" w14:paraId="4B9FD734" w14:textId="77777777" w:rsidTr="00F37F24">
        <w:trPr>
          <w:cantSplit/>
        </w:trPr>
        <w:tc>
          <w:tcPr>
            <w:tcW w:w="2092" w:type="dxa"/>
            <w:tcBorders>
              <w:top w:val="single" w:sz="8" w:space="0" w:color="FFFFFF"/>
              <w:left w:val="single" w:sz="18" w:space="0" w:color="FFFFFF"/>
              <w:bottom w:val="single" w:sz="4" w:space="0" w:color="auto"/>
              <w:right w:val="single" w:sz="8" w:space="0" w:color="FFFFFF"/>
            </w:tcBorders>
            <w:shd w:val="clear" w:color="auto" w:fill="000000"/>
          </w:tcPr>
          <w:p w14:paraId="758F494D" w14:textId="77777777" w:rsidR="00386926" w:rsidRPr="00386926" w:rsidRDefault="00386926" w:rsidP="00386926">
            <w:pPr>
              <w:rPr>
                <w:b/>
                <w:bCs/>
              </w:rPr>
            </w:pPr>
            <w:r w:rsidRPr="00386926">
              <w:rPr>
                <w:b/>
                <w:bCs/>
              </w:rPr>
              <w:t>General happiness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000000"/>
          </w:tcPr>
          <w:p w14:paraId="14FBFDB8" w14:textId="77777777" w:rsidR="00386926" w:rsidRPr="00386926" w:rsidRDefault="00386926" w:rsidP="00386926">
            <w:pPr>
              <w:rPr>
                <w:b/>
                <w:bCs/>
              </w:rPr>
            </w:pPr>
            <w:r w:rsidRPr="00386926">
              <w:rPr>
                <w:b/>
                <w:bCs/>
              </w:rPr>
              <w:t>565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000000"/>
          </w:tcPr>
          <w:p w14:paraId="2241414E" w14:textId="77777777" w:rsidR="00386926" w:rsidRPr="00386926" w:rsidRDefault="00386926" w:rsidP="00386926">
            <w:pPr>
              <w:rPr>
                <w:b/>
                <w:bCs/>
              </w:rPr>
            </w:pPr>
            <w:r w:rsidRPr="00386926">
              <w:rPr>
                <w:b/>
                <w:bCs/>
              </w:rPr>
              <w:t>1</w:t>
            </w:r>
          </w:p>
        </w:tc>
        <w:tc>
          <w:tcPr>
            <w:tcW w:w="1221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000000"/>
          </w:tcPr>
          <w:p w14:paraId="3C730F6C" w14:textId="77777777" w:rsidR="00386926" w:rsidRPr="00386926" w:rsidRDefault="00386926" w:rsidP="00386926">
            <w:pPr>
              <w:rPr>
                <w:b/>
                <w:bCs/>
              </w:rPr>
            </w:pPr>
            <w:r w:rsidRPr="00386926">
              <w:rPr>
                <w:b/>
                <w:bCs/>
              </w:rPr>
              <w:t>3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000000"/>
          </w:tcPr>
          <w:p w14:paraId="25238405" w14:textId="77777777" w:rsidR="00386926" w:rsidRPr="00386926" w:rsidRDefault="00386926" w:rsidP="00386926">
            <w:pPr>
              <w:rPr>
                <w:b/>
                <w:bCs/>
              </w:rPr>
            </w:pPr>
            <w:r w:rsidRPr="00386926">
              <w:rPr>
                <w:b/>
                <w:bCs/>
              </w:rPr>
              <w:t>1.85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18" w:space="0" w:color="FFFFFF"/>
            </w:tcBorders>
            <w:shd w:val="clear" w:color="auto" w:fill="000000"/>
          </w:tcPr>
          <w:p w14:paraId="5E8C68DD" w14:textId="77777777" w:rsidR="00386926" w:rsidRPr="00386926" w:rsidRDefault="00386926" w:rsidP="00386926">
            <w:pPr>
              <w:rPr>
                <w:b/>
                <w:bCs/>
              </w:rPr>
            </w:pPr>
            <w:r w:rsidRPr="00386926">
              <w:rPr>
                <w:b/>
                <w:bCs/>
              </w:rPr>
              <w:t>.659</w:t>
            </w:r>
          </w:p>
        </w:tc>
      </w:tr>
    </w:tbl>
    <w:p w14:paraId="45CE797C" w14:textId="77777777" w:rsidR="00386926" w:rsidRDefault="00386926" w:rsidP="00386926">
      <w:pPr>
        <w:rPr>
          <w:b/>
          <w:bCs/>
        </w:rPr>
      </w:pPr>
    </w:p>
    <w:p w14:paraId="69163390" w14:textId="2711A208" w:rsidR="001A7FE2" w:rsidRPr="00B709AF" w:rsidRDefault="00245766" w:rsidP="00BC28B3">
      <w:pPr>
        <w:rPr>
          <w:b/>
          <w:bCs/>
        </w:rPr>
      </w:pPr>
      <w:r w:rsidRPr="00245766">
        <w:rPr>
          <w:b/>
          <w:bCs/>
          <w:noProof/>
        </w:rPr>
        <w:drawing>
          <wp:inline distT="0" distB="0" distL="0" distR="0" wp14:anchorId="1715F78F" wp14:editId="5C0C0C38">
            <wp:extent cx="5943600" cy="3815080"/>
            <wp:effectExtent l="0" t="0" r="0" b="0"/>
            <wp:docPr id="75661266" name="Picture 1" descr="A graph with blue squares and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1266" name="Picture 1" descr="A graph with blue squares and black line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21D73" w14:textId="41C09148" w:rsidR="00B709AF" w:rsidRPr="00B709AF" w:rsidRDefault="008B2DA9" w:rsidP="00B709AF">
      <w:pPr>
        <w:jc w:val="center"/>
        <w:rPr>
          <w:b/>
          <w:bCs/>
        </w:rPr>
      </w:pPr>
      <w:r w:rsidRPr="00B709AF">
        <w:rPr>
          <w:b/>
          <w:bCs/>
        </w:rPr>
        <w:t>Analysis</w:t>
      </w:r>
    </w:p>
    <w:p w14:paraId="7F2EA9B6" w14:textId="77777777" w:rsidR="00E7453C" w:rsidRDefault="008B2DA9">
      <w:r w:rsidRPr="008B2DA9">
        <w:t xml:space="preserve">For this data set, the mode is the category </w:t>
      </w:r>
    </w:p>
    <w:p w14:paraId="59A66A55" w14:textId="338D4C49" w:rsidR="00672D88" w:rsidRPr="00672D88" w:rsidRDefault="008B2DA9" w:rsidP="00672D88">
      <w:r w:rsidRPr="008B2DA9">
        <w:t>“</w:t>
      </w:r>
      <w:r w:rsidR="005677BC">
        <w:t>Pretty happy</w:t>
      </w:r>
      <w:r w:rsidRPr="008B2DA9">
        <w:t xml:space="preserve">” which was selected by </w:t>
      </w:r>
      <w:r w:rsidR="005677BC">
        <w:t>308</w:t>
      </w:r>
      <w:r w:rsidRPr="008B2DA9">
        <w:t xml:space="preserve"> (</w:t>
      </w:r>
      <w:r w:rsidR="005677BC">
        <w:t>53.6</w:t>
      </w:r>
      <w:r w:rsidRPr="008B2DA9">
        <w:t>%) out of 5</w:t>
      </w:r>
      <w:r w:rsidR="005677BC">
        <w:t>6</w:t>
      </w:r>
      <w:r w:rsidRPr="008B2DA9">
        <w:t>5 individuals that responded to this survey question.</w:t>
      </w:r>
      <w:r w:rsidR="0035620D">
        <w:t xml:space="preserve">  The mean </w:t>
      </w:r>
      <w:r w:rsidR="006E4A73">
        <w:t>of the population was 1.85, just below the value of 2 for pretty happy.</w:t>
      </w:r>
    </w:p>
    <w:p w14:paraId="13502CA4" w14:textId="77777777" w:rsidR="00836FDB" w:rsidRDefault="00836FDB" w:rsidP="006D4329"/>
    <w:p w14:paraId="301C100B" w14:textId="77777777" w:rsidR="00836FDB" w:rsidRPr="006D4329" w:rsidRDefault="00836FDB" w:rsidP="006D4329"/>
    <w:p w14:paraId="5D84F3F9" w14:textId="4A990BF4" w:rsidR="00FB1E49" w:rsidRPr="00836FDB" w:rsidRDefault="006C2FC5" w:rsidP="006C2FC5">
      <w:pPr>
        <w:jc w:val="center"/>
        <w:rPr>
          <w:b/>
          <w:bCs/>
        </w:rPr>
      </w:pPr>
      <w:r w:rsidRPr="00836FDB">
        <w:rPr>
          <w:b/>
          <w:bCs/>
        </w:rPr>
        <w:t>Nominal Variable</w:t>
      </w:r>
    </w:p>
    <w:p w14:paraId="64B69C02" w14:textId="3773CDC8" w:rsidR="006C2FC5" w:rsidRPr="008D63A7" w:rsidRDefault="004A1D6E" w:rsidP="008D63A7">
      <w:pPr>
        <w:spacing w:after="0" w:line="480" w:lineRule="auto"/>
        <w:ind w:firstLine="720"/>
        <w:rPr>
          <w:rFonts w:ascii="Times New Roman" w:hAnsi="Times New Roman" w:cs="Times New Roman"/>
          <w:b/>
          <w:bCs/>
        </w:rPr>
      </w:pPr>
      <w:r w:rsidRPr="004A1D6E">
        <w:rPr>
          <w:rFonts w:ascii="Arial" w:eastAsia="Times New Roman" w:hAnsi="Arial" w:cs="Arial"/>
          <w:b/>
          <w:bCs/>
          <w:kern w:val="36"/>
          <w:sz w:val="18"/>
          <w:szCs w:val="18"/>
          <w14:ligatures w14:val="none"/>
        </w:rPr>
        <w:br/>
      </w:r>
      <w:r w:rsidR="00155A16" w:rsidRPr="00DE4570">
        <w:rPr>
          <w:rFonts w:ascii="Times New Roman" w:eastAsia="Times New Roman" w:hAnsi="Times New Roman" w:cs="Times New Roman"/>
          <w:kern w:val="36"/>
          <w14:ligatures w14:val="none"/>
        </w:rPr>
        <w:t>O</w:t>
      </w:r>
      <w:r w:rsidR="00DC26B6" w:rsidRPr="00DE4570">
        <w:rPr>
          <w:rFonts w:ascii="Times New Roman" w:eastAsia="Times New Roman" w:hAnsi="Times New Roman" w:cs="Times New Roman"/>
          <w:kern w:val="36"/>
          <w14:ligatures w14:val="none"/>
        </w:rPr>
        <w:tab/>
      </w:r>
      <w:r w:rsidR="00DC26B6">
        <w:rPr>
          <w:rFonts w:ascii="Times New Roman" w:eastAsia="Times New Roman" w:hAnsi="Times New Roman" w:cs="Times New Roman"/>
          <w:kern w:val="36"/>
          <w14:ligatures w14:val="none"/>
        </w:rPr>
        <w:t>O</w:t>
      </w:r>
      <w:r w:rsidR="00155A16" w:rsidRPr="008D63A7">
        <w:rPr>
          <w:rFonts w:ascii="Times New Roman" w:eastAsia="Times New Roman" w:hAnsi="Times New Roman" w:cs="Times New Roman"/>
          <w:kern w:val="36"/>
          <w14:ligatures w14:val="none"/>
        </w:rPr>
        <w:t xml:space="preserve">ur nominal </w:t>
      </w:r>
      <w:proofErr w:type="spellStart"/>
      <w:r w:rsidR="00155A16" w:rsidRPr="008D63A7">
        <w:rPr>
          <w:rFonts w:ascii="Times New Roman" w:eastAsia="Times New Roman" w:hAnsi="Times New Roman" w:cs="Times New Roman"/>
          <w:kern w:val="36"/>
          <w14:ligatures w14:val="none"/>
        </w:rPr>
        <w:t>vaiable</w:t>
      </w:r>
      <w:proofErr w:type="spellEnd"/>
      <w:r w:rsidR="00155A16" w:rsidRPr="008D63A7">
        <w:rPr>
          <w:rFonts w:ascii="Times New Roman" w:eastAsia="Times New Roman" w:hAnsi="Times New Roman" w:cs="Times New Roman"/>
          <w:kern w:val="36"/>
          <w14:ligatures w14:val="none"/>
        </w:rPr>
        <w:t xml:space="preserve"> tested was gender.  To fit into the nominal variable category a</w:t>
      </w:r>
      <w:r w:rsidR="00155A16" w:rsidRPr="008D63A7">
        <w:rPr>
          <w:rFonts w:ascii="Times New Roman" w:hAnsi="Times New Roman" w:cs="Times New Roman"/>
        </w:rPr>
        <w:t xml:space="preserve"> variable where “an outcome that fits into one and only one class or category” (Salkind &amp; Frey, 2020, p. 30).</w:t>
      </w:r>
      <w:r w:rsidR="00155A16" w:rsidRPr="008D63A7">
        <w:rPr>
          <w:rFonts w:ascii="Times New Roman" w:eastAsia="Times New Roman" w:hAnsi="Times New Roman" w:cs="Times New Roman"/>
          <w:kern w:val="36"/>
          <w14:ligatures w14:val="none"/>
        </w:rPr>
        <w:t xml:space="preserve"> </w:t>
      </w:r>
      <w:r w:rsidRPr="004A1D6E">
        <w:rPr>
          <w:rFonts w:ascii="Times New Roman" w:eastAsia="Times New Roman" w:hAnsi="Times New Roman" w:cs="Times New Roman"/>
          <w:kern w:val="0"/>
          <w14:ligatures w14:val="none"/>
        </w:rPr>
        <w:t xml:space="preserve"> be a nominal variable (female and male</w:t>
      </w:r>
      <w:r w:rsidR="00155A16" w:rsidRPr="008D63A7">
        <w:rPr>
          <w:rFonts w:ascii="Times New Roman" w:eastAsia="Times New Roman" w:hAnsi="Times New Roman" w:cs="Times New Roman"/>
          <w:kern w:val="0"/>
          <w14:ligatures w14:val="none"/>
        </w:rPr>
        <w:t xml:space="preserve"> or prefer not to say</w:t>
      </w:r>
      <w:r w:rsidRPr="004A1D6E">
        <w:rPr>
          <w:rFonts w:ascii="Times New Roman" w:eastAsia="Times New Roman" w:hAnsi="Times New Roman" w:cs="Times New Roman"/>
          <w:kern w:val="0"/>
          <w14:ligatures w14:val="none"/>
        </w:rPr>
        <w:t xml:space="preserve">). Nominal-level </w:t>
      </w:r>
      <w:r w:rsidRPr="004A1D6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variables are “ names ” (nominal in Latin), and the nominal level is the least precise level of measurement. Nominal levels of measurement have categories that are mutually </w:t>
      </w:r>
      <w:proofErr w:type="gramStart"/>
      <w:r w:rsidRPr="004A1D6E">
        <w:rPr>
          <w:rFonts w:ascii="Times New Roman" w:eastAsia="Times New Roman" w:hAnsi="Times New Roman" w:cs="Times New Roman"/>
          <w:kern w:val="0"/>
          <w14:ligatures w14:val="none"/>
        </w:rPr>
        <w:t>exclusive ;</w:t>
      </w:r>
      <w:proofErr w:type="gramEnd"/>
      <w:r w:rsidR="008D63A7" w:rsidRPr="008D63A7">
        <w:rPr>
          <w:rFonts w:ascii="Times New Roman" w:hAnsi="Times New Roman" w:cs="Times New Roman"/>
          <w:b/>
          <w:bCs/>
        </w:rPr>
        <w:t xml:space="preserve">  </w:t>
      </w:r>
    </w:p>
    <w:p w14:paraId="6F6DF54E" w14:textId="12BA6C4D" w:rsidR="00650DA0" w:rsidRPr="00650DA0" w:rsidRDefault="00E85BE3" w:rsidP="008D63A7">
      <w:pPr>
        <w:spacing w:after="0" w:line="480" w:lineRule="auto"/>
        <w:ind w:firstLine="720"/>
        <w:contextualSpacing/>
        <w:rPr>
          <w:rFonts w:ascii="Times New Roman" w:hAnsi="Times New Roman" w:cs="Times New Roman"/>
        </w:rPr>
      </w:pPr>
      <w:r w:rsidRPr="008D63A7">
        <w:rPr>
          <w:rFonts w:ascii="Times New Roman" w:hAnsi="Times New Roman" w:cs="Times New Roman"/>
        </w:rPr>
        <w:t xml:space="preserve">The nominal variable chosen is </w:t>
      </w:r>
      <w:r w:rsidR="00D4327C" w:rsidRPr="008D63A7">
        <w:rPr>
          <w:rFonts w:ascii="Times New Roman" w:hAnsi="Times New Roman" w:cs="Times New Roman"/>
        </w:rPr>
        <w:t>Gender</w:t>
      </w:r>
      <w:r w:rsidRPr="008D63A7">
        <w:rPr>
          <w:rFonts w:ascii="Times New Roman" w:hAnsi="Times New Roman" w:cs="Times New Roman"/>
        </w:rPr>
        <w:t>, with the variable name: “</w:t>
      </w:r>
      <w:r w:rsidR="00D4327C" w:rsidRPr="008D63A7">
        <w:rPr>
          <w:rFonts w:ascii="Times New Roman" w:hAnsi="Times New Roman" w:cs="Times New Roman"/>
        </w:rPr>
        <w:t>gender</w:t>
      </w:r>
      <w:r w:rsidRPr="008D63A7">
        <w:rPr>
          <w:rFonts w:ascii="Times New Roman" w:hAnsi="Times New Roman" w:cs="Times New Roman"/>
        </w:rPr>
        <w:t xml:space="preserve">.” </w:t>
      </w:r>
      <w:r w:rsidR="00241A1A" w:rsidRPr="008D63A7">
        <w:rPr>
          <w:rFonts w:ascii="Times New Roman" w:hAnsi="Times New Roman" w:cs="Times New Roman"/>
        </w:rPr>
        <w:t xml:space="preserve"> </w:t>
      </w:r>
      <w:r w:rsidRPr="008D63A7">
        <w:rPr>
          <w:rFonts w:ascii="Times New Roman" w:hAnsi="Times New Roman" w:cs="Times New Roman"/>
        </w:rPr>
        <w:t xml:space="preserve">The purpose of this data was to determine the percentage of the sample (N = 575) that identified </w:t>
      </w:r>
      <w:r w:rsidR="00241A1A" w:rsidRPr="008D63A7">
        <w:rPr>
          <w:rFonts w:ascii="Times New Roman" w:hAnsi="Times New Roman" w:cs="Times New Roman"/>
        </w:rPr>
        <w:t>three</w:t>
      </w:r>
      <w:r w:rsidRPr="008D63A7">
        <w:rPr>
          <w:rFonts w:ascii="Times New Roman" w:hAnsi="Times New Roman" w:cs="Times New Roman"/>
        </w:rPr>
        <w:t xml:space="preserve"> different categorical </w:t>
      </w:r>
      <w:r w:rsidR="00D85E61" w:rsidRPr="008D63A7">
        <w:rPr>
          <w:rFonts w:ascii="Times New Roman" w:hAnsi="Times New Roman" w:cs="Times New Roman"/>
        </w:rPr>
        <w:t>gender</w:t>
      </w:r>
      <w:r w:rsidRPr="008D63A7">
        <w:rPr>
          <w:rFonts w:ascii="Times New Roman" w:hAnsi="Times New Roman" w:cs="Times New Roman"/>
        </w:rPr>
        <w:t xml:space="preserve"> options. </w:t>
      </w:r>
      <w:r w:rsidR="00D85E61" w:rsidRPr="008D63A7">
        <w:rPr>
          <w:rFonts w:ascii="Times New Roman" w:hAnsi="Times New Roman" w:cs="Times New Roman"/>
        </w:rPr>
        <w:t>Gender</w:t>
      </w:r>
      <w:r w:rsidRPr="008D63A7">
        <w:rPr>
          <w:rFonts w:ascii="Times New Roman" w:hAnsi="Times New Roman" w:cs="Times New Roman"/>
        </w:rPr>
        <w:t xml:space="preserve"> is a nominal variable</w:t>
      </w:r>
      <w:r w:rsidR="00D011CD" w:rsidRPr="008D63A7">
        <w:rPr>
          <w:rFonts w:ascii="Times New Roman" w:hAnsi="Times New Roman" w:cs="Times New Roman"/>
        </w:rPr>
        <w:t>,</w:t>
      </w:r>
      <w:r w:rsidRPr="008D63A7">
        <w:rPr>
          <w:rFonts w:ascii="Times New Roman" w:hAnsi="Times New Roman" w:cs="Times New Roman"/>
        </w:rPr>
        <w:t xml:space="preserve"> because it describes the variable's value outcome which can be placed in one and only one category. </w:t>
      </w:r>
      <w:r w:rsidR="00D011CD" w:rsidRPr="008D63A7">
        <w:rPr>
          <w:rFonts w:ascii="Times New Roman" w:hAnsi="Times New Roman" w:cs="Times New Roman"/>
        </w:rPr>
        <w:t xml:space="preserve"> </w:t>
      </w:r>
    </w:p>
    <w:p w14:paraId="591442F0" w14:textId="47825808" w:rsidR="0038184A" w:rsidRPr="00970CFB" w:rsidRDefault="00EA39BE" w:rsidP="00970CFB">
      <w:pPr>
        <w:spacing w:after="0" w:line="480" w:lineRule="auto"/>
        <w:ind w:firstLine="720"/>
        <w:contextualSpacing/>
        <w:rPr>
          <w:rFonts w:ascii="Times New Roman" w:hAnsi="Times New Roman" w:cs="Times New Roman"/>
        </w:rPr>
      </w:pPr>
      <w:r w:rsidRPr="008D63A7">
        <w:rPr>
          <w:rFonts w:ascii="Times New Roman" w:hAnsi="Times New Roman" w:cs="Times New Roman"/>
        </w:rPr>
        <w:t>The</w:t>
      </w:r>
      <w:r w:rsidR="00650DA0" w:rsidRPr="00650DA0">
        <w:rPr>
          <w:rFonts w:ascii="Times New Roman" w:hAnsi="Times New Roman" w:cs="Times New Roman"/>
        </w:rPr>
        <w:t xml:space="preserve"> measure of central tendency for qualitative, categorical, or nominal data (such as </w:t>
      </w:r>
      <w:r w:rsidR="00650DA0" w:rsidRPr="008D63A7">
        <w:rPr>
          <w:rFonts w:ascii="Times New Roman" w:hAnsi="Times New Roman" w:cs="Times New Roman"/>
        </w:rPr>
        <w:t>gender</w:t>
      </w:r>
      <w:r w:rsidR="00650DA0" w:rsidRPr="00650DA0">
        <w:rPr>
          <w:rFonts w:ascii="Times New Roman" w:hAnsi="Times New Roman" w:cs="Times New Roman"/>
        </w:rPr>
        <w:t xml:space="preserve">) can be described using only the mode. </w:t>
      </w:r>
      <w:r w:rsidRPr="008D63A7">
        <w:rPr>
          <w:rFonts w:ascii="Times New Roman" w:hAnsi="Times New Roman" w:cs="Times New Roman"/>
        </w:rPr>
        <w:t xml:space="preserve"> </w:t>
      </w:r>
      <w:r w:rsidR="00650DA0" w:rsidRPr="00650DA0">
        <w:rPr>
          <w:rFonts w:ascii="Times New Roman" w:hAnsi="Times New Roman" w:cs="Times New Roman"/>
        </w:rPr>
        <w:t xml:space="preserve">It’ s not meaningful to talk about the mean </w:t>
      </w:r>
      <w:r w:rsidR="00FA7044" w:rsidRPr="008D63A7">
        <w:rPr>
          <w:rFonts w:ascii="Times New Roman" w:hAnsi="Times New Roman" w:cs="Times New Roman"/>
        </w:rPr>
        <w:t>gender</w:t>
      </w:r>
      <w:r w:rsidR="00650DA0" w:rsidRPr="00650DA0">
        <w:rPr>
          <w:rFonts w:ascii="Times New Roman" w:hAnsi="Times New Roman" w:cs="Times New Roman"/>
        </w:rPr>
        <w:t>.</w:t>
      </w:r>
      <w:r w:rsidRPr="008D63A7">
        <w:rPr>
          <w:rFonts w:ascii="Times New Roman" w:hAnsi="Times New Roman" w:cs="Times New Roman"/>
        </w:rPr>
        <w:t xml:space="preserve">  (Salkind &amp; Frey, 2020, p. 30).</w:t>
      </w:r>
    </w:p>
    <w:tbl>
      <w:tblPr>
        <w:tblW w:w="4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011"/>
        <w:gridCol w:w="1185"/>
        <w:gridCol w:w="1709"/>
      </w:tblGrid>
      <w:tr w:rsidR="0038184A" w:rsidRPr="00672D88" w14:paraId="62A4ACD8" w14:textId="77777777" w:rsidTr="0072155D">
        <w:trPr>
          <w:cantSplit/>
        </w:trPr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58E70C" w14:textId="77777777" w:rsidR="0038184A" w:rsidRPr="00672D88" w:rsidRDefault="0038184A" w:rsidP="006E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672D88">
              <w:rPr>
                <w:rFonts w:ascii="Times New Roman" w:hAnsi="Times New Roman" w:cs="Times New Roman"/>
                <w:b/>
                <w:bCs/>
                <w:kern w:val="0"/>
              </w:rPr>
              <w:t>Statistics</w:t>
            </w:r>
          </w:p>
        </w:tc>
      </w:tr>
      <w:tr w:rsidR="0072155D" w:rsidRPr="00672D88" w14:paraId="74D0CD7E" w14:textId="77777777" w:rsidTr="0072155D">
        <w:trPr>
          <w:gridAfter w:val="1"/>
          <w:wAfter w:w="1709" w:type="dxa"/>
          <w:cantSplit/>
        </w:trPr>
        <w:tc>
          <w:tcPr>
            <w:tcW w:w="1866" w:type="dxa"/>
            <w:gridSpan w:val="2"/>
            <w:tcBorders>
              <w:top w:val="single" w:sz="16" w:space="0" w:color="FFFFFF"/>
              <w:left w:val="single" w:sz="16" w:space="0" w:color="FFFFFF"/>
              <w:bottom w:val="single" w:sz="8" w:space="0" w:color="FFFFFF"/>
              <w:right w:val="nil"/>
            </w:tcBorders>
            <w:shd w:val="clear" w:color="auto" w:fill="000000"/>
            <w:vAlign w:val="bottom"/>
          </w:tcPr>
          <w:p w14:paraId="6287D37A" w14:textId="77777777" w:rsidR="0072155D" w:rsidRPr="00672D88" w:rsidRDefault="0072155D" w:rsidP="006E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16" w:space="0" w:color="FFFFFF"/>
            </w:tcBorders>
            <w:shd w:val="clear" w:color="auto" w:fill="000000"/>
            <w:vAlign w:val="bottom"/>
          </w:tcPr>
          <w:p w14:paraId="26DC846B" w14:textId="77777777" w:rsidR="0072155D" w:rsidRPr="00672D88" w:rsidRDefault="0072155D" w:rsidP="006E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672D88">
              <w:rPr>
                <w:rFonts w:ascii="Times New Roman" w:hAnsi="Times New Roman" w:cs="Times New Roman"/>
                <w:b/>
                <w:bCs/>
                <w:kern w:val="0"/>
              </w:rPr>
              <w:t>Gender</w:t>
            </w:r>
          </w:p>
        </w:tc>
      </w:tr>
      <w:tr w:rsidR="0072155D" w:rsidRPr="00672D88" w14:paraId="403E9C98" w14:textId="77777777" w:rsidTr="0072155D">
        <w:trPr>
          <w:gridAfter w:val="1"/>
          <w:wAfter w:w="1709" w:type="dxa"/>
          <w:cantSplit/>
        </w:trPr>
        <w:tc>
          <w:tcPr>
            <w:tcW w:w="855" w:type="dxa"/>
            <w:vMerge w:val="restart"/>
            <w:tcBorders>
              <w:top w:val="single" w:sz="8" w:space="0" w:color="FFFFFF"/>
              <w:left w:val="single" w:sz="16" w:space="0" w:color="FFFFFF"/>
              <w:bottom w:val="single" w:sz="16" w:space="0" w:color="FFFFFF"/>
              <w:right w:val="nil"/>
            </w:tcBorders>
            <w:shd w:val="clear" w:color="auto" w:fill="000000"/>
          </w:tcPr>
          <w:p w14:paraId="096845B3" w14:textId="77777777" w:rsidR="0072155D" w:rsidRPr="00672D88" w:rsidRDefault="0072155D" w:rsidP="006E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672D88">
              <w:rPr>
                <w:rFonts w:ascii="Times New Roman" w:hAnsi="Times New Roman" w:cs="Times New Roman"/>
                <w:b/>
                <w:bCs/>
                <w:kern w:val="0"/>
              </w:rPr>
              <w:t>N</w:t>
            </w:r>
          </w:p>
        </w:tc>
        <w:tc>
          <w:tcPr>
            <w:tcW w:w="101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14:paraId="00469F4D" w14:textId="77777777" w:rsidR="0072155D" w:rsidRPr="00672D88" w:rsidRDefault="0072155D" w:rsidP="006E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672D88">
              <w:rPr>
                <w:rFonts w:ascii="Times New Roman" w:hAnsi="Times New Roman" w:cs="Times New Roman"/>
                <w:b/>
                <w:bCs/>
                <w:kern w:val="0"/>
              </w:rPr>
              <w:t>Valid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16" w:space="0" w:color="FFFFFF"/>
            </w:tcBorders>
            <w:shd w:val="clear" w:color="auto" w:fill="000000"/>
          </w:tcPr>
          <w:p w14:paraId="05F5C2CB" w14:textId="77777777" w:rsidR="0072155D" w:rsidRPr="00672D88" w:rsidRDefault="0072155D" w:rsidP="006E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672D88">
              <w:rPr>
                <w:rFonts w:ascii="Times New Roman" w:hAnsi="Times New Roman" w:cs="Times New Roman"/>
                <w:b/>
                <w:bCs/>
                <w:kern w:val="0"/>
              </w:rPr>
              <w:t>575</w:t>
            </w:r>
          </w:p>
        </w:tc>
      </w:tr>
      <w:tr w:rsidR="0072155D" w:rsidRPr="00672D88" w14:paraId="278D6D91" w14:textId="77777777" w:rsidTr="0072155D">
        <w:trPr>
          <w:gridAfter w:val="1"/>
          <w:wAfter w:w="1709" w:type="dxa"/>
          <w:cantSplit/>
        </w:trPr>
        <w:tc>
          <w:tcPr>
            <w:tcW w:w="855" w:type="dxa"/>
            <w:vMerge/>
            <w:tcBorders>
              <w:top w:val="single" w:sz="8" w:space="0" w:color="FFFFFF"/>
              <w:left w:val="single" w:sz="16" w:space="0" w:color="FFFFFF"/>
              <w:bottom w:val="single" w:sz="16" w:space="0" w:color="FFFFFF"/>
              <w:right w:val="nil"/>
            </w:tcBorders>
            <w:shd w:val="clear" w:color="auto" w:fill="000000"/>
          </w:tcPr>
          <w:p w14:paraId="3D0A4B8F" w14:textId="77777777" w:rsidR="0072155D" w:rsidRPr="00672D88" w:rsidRDefault="0072155D" w:rsidP="006E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4F018CB5" w14:textId="77777777" w:rsidR="0072155D" w:rsidRPr="00672D88" w:rsidRDefault="0072155D" w:rsidP="006E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672D88">
              <w:rPr>
                <w:rFonts w:ascii="Times New Roman" w:hAnsi="Times New Roman" w:cs="Times New Roman"/>
                <w:b/>
                <w:bCs/>
                <w:kern w:val="0"/>
              </w:rPr>
              <w:t>Missing</w:t>
            </w:r>
          </w:p>
        </w:tc>
        <w:tc>
          <w:tcPr>
            <w:tcW w:w="1185" w:type="dxa"/>
            <w:tcBorders>
              <w:top w:val="nil"/>
              <w:left w:val="single" w:sz="8" w:space="0" w:color="FFFFFF"/>
              <w:bottom w:val="single" w:sz="16" w:space="0" w:color="FFFFFF"/>
              <w:right w:val="single" w:sz="16" w:space="0" w:color="FFFFFF"/>
            </w:tcBorders>
            <w:shd w:val="clear" w:color="auto" w:fill="000000"/>
          </w:tcPr>
          <w:p w14:paraId="08FB30D7" w14:textId="77777777" w:rsidR="0072155D" w:rsidRPr="00672D88" w:rsidRDefault="0072155D" w:rsidP="006E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672D88">
              <w:rPr>
                <w:rFonts w:ascii="Times New Roman" w:hAnsi="Times New Roman" w:cs="Times New Roman"/>
                <w:b/>
                <w:bCs/>
                <w:kern w:val="0"/>
              </w:rPr>
              <w:t>0</w:t>
            </w:r>
          </w:p>
        </w:tc>
      </w:tr>
    </w:tbl>
    <w:p w14:paraId="0C714B50" w14:textId="14ECBCD0" w:rsidR="00383386" w:rsidRDefault="00383386"/>
    <w:tbl>
      <w:tblPr>
        <w:tblW w:w="75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960"/>
        <w:gridCol w:w="1425"/>
        <w:gridCol w:w="1033"/>
        <w:gridCol w:w="1569"/>
        <w:gridCol w:w="1709"/>
      </w:tblGrid>
      <w:tr w:rsidR="0038184A" w:rsidRPr="00AF59AF" w14:paraId="31441BBB" w14:textId="77777777" w:rsidTr="0072155D">
        <w:trPr>
          <w:cantSplit/>
        </w:trPr>
        <w:tc>
          <w:tcPr>
            <w:tcW w:w="7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0711D6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AF59AF"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Gender</w:t>
            </w:r>
          </w:p>
        </w:tc>
      </w:tr>
      <w:tr w:rsidR="0038184A" w:rsidRPr="00AF59AF" w14:paraId="0243054A" w14:textId="77777777" w:rsidTr="0072155D">
        <w:trPr>
          <w:cantSplit/>
        </w:trPr>
        <w:tc>
          <w:tcPr>
            <w:tcW w:w="1815" w:type="dxa"/>
            <w:gridSpan w:val="2"/>
            <w:tcBorders>
              <w:top w:val="single" w:sz="16" w:space="0" w:color="FFFFFF"/>
              <w:left w:val="single" w:sz="16" w:space="0" w:color="FFFFFF"/>
              <w:bottom w:val="single" w:sz="8" w:space="0" w:color="FFFFFF"/>
              <w:right w:val="nil"/>
            </w:tcBorders>
            <w:shd w:val="clear" w:color="auto" w:fill="000000"/>
            <w:vAlign w:val="bottom"/>
          </w:tcPr>
          <w:p w14:paraId="1CE8985F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25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222A3A46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FFFFFF"/>
                <w:kern w:val="0"/>
              </w:rPr>
            </w:pPr>
            <w:r w:rsidRPr="00AF59AF">
              <w:rPr>
                <w:rFonts w:ascii="Arial" w:hAnsi="Arial" w:cs="Arial"/>
                <w:b/>
                <w:bCs/>
                <w:color w:val="FFFFFF"/>
                <w:kern w:val="0"/>
              </w:rPr>
              <w:t>Frequency</w:t>
            </w:r>
          </w:p>
        </w:tc>
        <w:tc>
          <w:tcPr>
            <w:tcW w:w="1033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490A4707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FFFFFF"/>
                <w:kern w:val="0"/>
              </w:rPr>
            </w:pPr>
            <w:r w:rsidRPr="00AF59AF">
              <w:rPr>
                <w:rFonts w:ascii="Arial" w:hAnsi="Arial" w:cs="Arial"/>
                <w:b/>
                <w:bCs/>
                <w:color w:val="FFFFFF"/>
                <w:kern w:val="0"/>
              </w:rPr>
              <w:t>Percent</w:t>
            </w:r>
          </w:p>
        </w:tc>
        <w:tc>
          <w:tcPr>
            <w:tcW w:w="1569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2A53A8D8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FFFFFF"/>
                <w:kern w:val="0"/>
              </w:rPr>
            </w:pPr>
            <w:r w:rsidRPr="00AF59AF">
              <w:rPr>
                <w:rFonts w:ascii="Arial" w:hAnsi="Arial" w:cs="Arial"/>
                <w:b/>
                <w:bCs/>
                <w:color w:val="FFFFFF"/>
                <w:kern w:val="0"/>
              </w:rPr>
              <w:t>Valid Percent</w:t>
            </w:r>
          </w:p>
        </w:tc>
        <w:tc>
          <w:tcPr>
            <w:tcW w:w="1709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16" w:space="0" w:color="FFFFFF"/>
            </w:tcBorders>
            <w:shd w:val="clear" w:color="auto" w:fill="000000"/>
            <w:vAlign w:val="bottom"/>
          </w:tcPr>
          <w:p w14:paraId="66811D04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FFFFFF"/>
                <w:kern w:val="0"/>
              </w:rPr>
            </w:pPr>
            <w:r w:rsidRPr="00AF59AF">
              <w:rPr>
                <w:rFonts w:ascii="Arial" w:hAnsi="Arial" w:cs="Arial"/>
                <w:b/>
                <w:bCs/>
                <w:color w:val="FFFFFF"/>
                <w:kern w:val="0"/>
              </w:rPr>
              <w:t>Cumulative Percent</w:t>
            </w:r>
          </w:p>
        </w:tc>
      </w:tr>
      <w:tr w:rsidR="0038184A" w:rsidRPr="00AF59AF" w14:paraId="0351A9D2" w14:textId="77777777" w:rsidTr="0072155D">
        <w:trPr>
          <w:cantSplit/>
        </w:trPr>
        <w:tc>
          <w:tcPr>
            <w:tcW w:w="855" w:type="dxa"/>
            <w:vMerge w:val="restart"/>
            <w:tcBorders>
              <w:top w:val="single" w:sz="8" w:space="0" w:color="FFFFFF"/>
              <w:left w:val="single" w:sz="16" w:space="0" w:color="FFFFFF"/>
              <w:bottom w:val="single" w:sz="16" w:space="0" w:color="FFFFFF"/>
              <w:right w:val="nil"/>
            </w:tcBorders>
            <w:shd w:val="clear" w:color="auto" w:fill="000000"/>
          </w:tcPr>
          <w:p w14:paraId="602E8B66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FFFFFF"/>
                <w:kern w:val="0"/>
              </w:rPr>
            </w:pPr>
            <w:r w:rsidRPr="00AF59AF">
              <w:rPr>
                <w:rFonts w:ascii="Arial" w:hAnsi="Arial" w:cs="Arial"/>
                <w:b/>
                <w:bCs/>
                <w:color w:val="FFFFFF"/>
                <w:kern w:val="0"/>
              </w:rPr>
              <w:t>Valid</w:t>
            </w:r>
          </w:p>
        </w:tc>
        <w:tc>
          <w:tcPr>
            <w:tcW w:w="9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14:paraId="74A6A5A4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FFFFFF"/>
                <w:kern w:val="0"/>
              </w:rPr>
            </w:pPr>
            <w:r w:rsidRPr="00AF59AF">
              <w:rPr>
                <w:rFonts w:ascii="Arial" w:hAnsi="Arial" w:cs="Arial"/>
                <w:b/>
                <w:bCs/>
                <w:color w:val="FFFFFF"/>
                <w:kern w:val="0"/>
              </w:rPr>
              <w:t>Male</w:t>
            </w:r>
          </w:p>
        </w:tc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382D7067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FFFF"/>
                <w:kern w:val="0"/>
              </w:rPr>
            </w:pPr>
            <w:r w:rsidRPr="00AF59AF">
              <w:rPr>
                <w:rFonts w:ascii="Arial" w:hAnsi="Arial" w:cs="Arial"/>
                <w:b/>
                <w:bCs/>
                <w:color w:val="FFFFFF"/>
                <w:kern w:val="0"/>
              </w:rPr>
              <w:t>247</w:t>
            </w:r>
          </w:p>
        </w:tc>
        <w:tc>
          <w:tcPr>
            <w:tcW w:w="10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423DE194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FFFF"/>
                <w:kern w:val="0"/>
              </w:rPr>
            </w:pPr>
            <w:r w:rsidRPr="00AF59AF">
              <w:rPr>
                <w:rFonts w:ascii="Arial" w:hAnsi="Arial" w:cs="Arial"/>
                <w:b/>
                <w:bCs/>
                <w:color w:val="FFFFFF"/>
                <w:kern w:val="0"/>
              </w:rPr>
              <w:t>43.0</w:t>
            </w:r>
          </w:p>
        </w:tc>
        <w:tc>
          <w:tcPr>
            <w:tcW w:w="156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5B03D384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FFFF"/>
                <w:kern w:val="0"/>
              </w:rPr>
            </w:pPr>
            <w:r w:rsidRPr="00AF59AF">
              <w:rPr>
                <w:rFonts w:ascii="Arial" w:hAnsi="Arial" w:cs="Arial"/>
                <w:b/>
                <w:bCs/>
                <w:color w:val="FFFFFF"/>
                <w:kern w:val="0"/>
              </w:rPr>
              <w:t>43.0</w:t>
            </w:r>
          </w:p>
        </w:tc>
        <w:tc>
          <w:tcPr>
            <w:tcW w:w="1709" w:type="dxa"/>
            <w:tcBorders>
              <w:top w:val="single" w:sz="8" w:space="0" w:color="FFFFFF"/>
              <w:left w:val="single" w:sz="8" w:space="0" w:color="FFFFFF"/>
              <w:bottom w:val="nil"/>
              <w:right w:val="single" w:sz="16" w:space="0" w:color="FFFFFF"/>
            </w:tcBorders>
            <w:shd w:val="clear" w:color="auto" w:fill="000000"/>
          </w:tcPr>
          <w:p w14:paraId="3CD6463F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FFFF"/>
                <w:kern w:val="0"/>
              </w:rPr>
            </w:pPr>
            <w:r w:rsidRPr="00AF59AF">
              <w:rPr>
                <w:rFonts w:ascii="Arial" w:hAnsi="Arial" w:cs="Arial"/>
                <w:b/>
                <w:bCs/>
                <w:color w:val="FFFFFF"/>
                <w:kern w:val="0"/>
              </w:rPr>
              <w:t>43.0</w:t>
            </w:r>
          </w:p>
        </w:tc>
      </w:tr>
      <w:tr w:rsidR="0038184A" w:rsidRPr="00AF59AF" w14:paraId="5D7028CA" w14:textId="77777777" w:rsidTr="0072155D">
        <w:trPr>
          <w:cantSplit/>
        </w:trPr>
        <w:tc>
          <w:tcPr>
            <w:tcW w:w="855" w:type="dxa"/>
            <w:vMerge/>
            <w:tcBorders>
              <w:top w:val="single" w:sz="8" w:space="0" w:color="FFFFFF"/>
              <w:left w:val="single" w:sz="16" w:space="0" w:color="FFFFFF"/>
              <w:bottom w:val="single" w:sz="16" w:space="0" w:color="FFFFFF"/>
              <w:right w:val="nil"/>
            </w:tcBorders>
            <w:shd w:val="clear" w:color="auto" w:fill="000000"/>
          </w:tcPr>
          <w:p w14:paraId="6EEC82FA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FFFF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14:paraId="026998AD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FFFFFF"/>
                <w:kern w:val="0"/>
              </w:rPr>
            </w:pPr>
            <w:r w:rsidRPr="00AF59AF">
              <w:rPr>
                <w:rFonts w:ascii="Arial" w:hAnsi="Arial" w:cs="Arial"/>
                <w:b/>
                <w:bCs/>
                <w:color w:val="FFFFFF"/>
                <w:kern w:val="0"/>
              </w:rPr>
              <w:t>Female</w:t>
            </w:r>
          </w:p>
        </w:tc>
        <w:tc>
          <w:tcPr>
            <w:tcW w:w="142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2812E5F6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FFFF"/>
                <w:kern w:val="0"/>
              </w:rPr>
            </w:pPr>
            <w:r w:rsidRPr="00AF59AF">
              <w:rPr>
                <w:rFonts w:ascii="Arial" w:hAnsi="Arial" w:cs="Arial"/>
                <w:b/>
                <w:bCs/>
                <w:color w:val="FFFFFF"/>
                <w:kern w:val="0"/>
              </w:rPr>
              <w:t>328</w:t>
            </w:r>
          </w:p>
        </w:tc>
        <w:tc>
          <w:tcPr>
            <w:tcW w:w="103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780CE249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FFFF"/>
                <w:kern w:val="0"/>
              </w:rPr>
            </w:pPr>
            <w:r w:rsidRPr="00AF59AF">
              <w:rPr>
                <w:rFonts w:ascii="Arial" w:hAnsi="Arial" w:cs="Arial"/>
                <w:b/>
                <w:bCs/>
                <w:color w:val="FFFFFF"/>
                <w:kern w:val="0"/>
              </w:rPr>
              <w:t>57.0</w:t>
            </w:r>
          </w:p>
        </w:tc>
        <w:tc>
          <w:tcPr>
            <w:tcW w:w="156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21520C26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FFFF"/>
                <w:kern w:val="0"/>
              </w:rPr>
            </w:pPr>
            <w:r w:rsidRPr="00AF59AF">
              <w:rPr>
                <w:rFonts w:ascii="Arial" w:hAnsi="Arial" w:cs="Arial"/>
                <w:b/>
                <w:bCs/>
                <w:color w:val="FFFFFF"/>
                <w:kern w:val="0"/>
              </w:rPr>
              <w:t>57.0</w:t>
            </w:r>
          </w:p>
        </w:tc>
        <w:tc>
          <w:tcPr>
            <w:tcW w:w="1709" w:type="dxa"/>
            <w:tcBorders>
              <w:top w:val="nil"/>
              <w:left w:val="single" w:sz="8" w:space="0" w:color="FFFFFF"/>
              <w:bottom w:val="nil"/>
              <w:right w:val="single" w:sz="16" w:space="0" w:color="FFFFFF"/>
            </w:tcBorders>
            <w:shd w:val="clear" w:color="auto" w:fill="000000"/>
          </w:tcPr>
          <w:p w14:paraId="63A8CA92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FFFF"/>
                <w:kern w:val="0"/>
              </w:rPr>
            </w:pPr>
            <w:r w:rsidRPr="00AF59AF">
              <w:rPr>
                <w:rFonts w:ascii="Arial" w:hAnsi="Arial" w:cs="Arial"/>
                <w:b/>
                <w:bCs/>
                <w:color w:val="FFFFFF"/>
                <w:kern w:val="0"/>
              </w:rPr>
              <w:t>100.0</w:t>
            </w:r>
          </w:p>
        </w:tc>
      </w:tr>
      <w:tr w:rsidR="0038184A" w:rsidRPr="00AF59AF" w14:paraId="354861A3" w14:textId="77777777" w:rsidTr="0072155D">
        <w:trPr>
          <w:cantSplit/>
        </w:trPr>
        <w:tc>
          <w:tcPr>
            <w:tcW w:w="855" w:type="dxa"/>
            <w:vMerge/>
            <w:tcBorders>
              <w:top w:val="single" w:sz="8" w:space="0" w:color="FFFFFF"/>
              <w:left w:val="single" w:sz="16" w:space="0" w:color="FFFFFF"/>
              <w:bottom w:val="single" w:sz="16" w:space="0" w:color="FFFFFF"/>
              <w:right w:val="nil"/>
            </w:tcBorders>
            <w:shd w:val="clear" w:color="auto" w:fill="000000"/>
          </w:tcPr>
          <w:p w14:paraId="32D9C0D9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FFFF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66C81B26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FFFFFF"/>
                <w:kern w:val="0"/>
              </w:rPr>
            </w:pPr>
            <w:r w:rsidRPr="00AF59AF">
              <w:rPr>
                <w:rFonts w:ascii="Arial" w:hAnsi="Arial" w:cs="Arial"/>
                <w:b/>
                <w:bCs/>
                <w:color w:val="FFFFFF"/>
                <w:kern w:val="0"/>
              </w:rPr>
              <w:t>Total</w:t>
            </w:r>
          </w:p>
        </w:tc>
        <w:tc>
          <w:tcPr>
            <w:tcW w:w="1425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25C6643D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FFFF"/>
                <w:kern w:val="0"/>
              </w:rPr>
            </w:pPr>
            <w:r w:rsidRPr="00AF59AF">
              <w:rPr>
                <w:rFonts w:ascii="Arial" w:hAnsi="Arial" w:cs="Arial"/>
                <w:b/>
                <w:bCs/>
                <w:color w:val="FFFFFF"/>
                <w:kern w:val="0"/>
              </w:rPr>
              <w:t>575</w:t>
            </w:r>
          </w:p>
        </w:tc>
        <w:tc>
          <w:tcPr>
            <w:tcW w:w="1033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47002D0F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FFFF"/>
                <w:kern w:val="0"/>
              </w:rPr>
            </w:pPr>
            <w:r w:rsidRPr="00AF59AF">
              <w:rPr>
                <w:rFonts w:ascii="Arial" w:hAnsi="Arial" w:cs="Arial"/>
                <w:b/>
                <w:bCs/>
                <w:color w:val="FFFFFF"/>
                <w:kern w:val="0"/>
              </w:rPr>
              <w:t>100.0</w:t>
            </w:r>
          </w:p>
        </w:tc>
        <w:tc>
          <w:tcPr>
            <w:tcW w:w="1569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6CCD7B6D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FFFF"/>
                <w:kern w:val="0"/>
              </w:rPr>
            </w:pPr>
            <w:r w:rsidRPr="00AF59AF">
              <w:rPr>
                <w:rFonts w:ascii="Arial" w:hAnsi="Arial" w:cs="Arial"/>
                <w:b/>
                <w:bCs/>
                <w:color w:val="FFFFFF"/>
                <w:kern w:val="0"/>
              </w:rPr>
              <w:t>100.0</w:t>
            </w:r>
          </w:p>
        </w:tc>
        <w:tc>
          <w:tcPr>
            <w:tcW w:w="1709" w:type="dxa"/>
            <w:tcBorders>
              <w:top w:val="nil"/>
              <w:left w:val="single" w:sz="8" w:space="0" w:color="FFFFFF"/>
              <w:bottom w:val="single" w:sz="16" w:space="0" w:color="FFFFFF"/>
              <w:right w:val="single" w:sz="16" w:space="0" w:color="FFFFFF"/>
            </w:tcBorders>
            <w:shd w:val="clear" w:color="auto" w:fill="000000"/>
            <w:vAlign w:val="center"/>
          </w:tcPr>
          <w:p w14:paraId="220502C7" w14:textId="77777777" w:rsidR="0038184A" w:rsidRPr="00AF59AF" w:rsidRDefault="0038184A" w:rsidP="006E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6A8D1D09" w14:textId="77777777" w:rsidR="000D0820" w:rsidRPr="000D0820" w:rsidRDefault="000D0820" w:rsidP="000D0820"/>
    <w:tbl>
      <w:tblPr>
        <w:tblW w:w="9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1043"/>
        <w:gridCol w:w="1043"/>
        <w:gridCol w:w="1044"/>
        <w:gridCol w:w="1075"/>
        <w:gridCol w:w="1044"/>
        <w:gridCol w:w="1397"/>
        <w:gridCol w:w="1044"/>
      </w:tblGrid>
      <w:tr w:rsidR="000D0820" w:rsidRPr="000D0820" w14:paraId="090E0129" w14:textId="77777777" w:rsidTr="000D0820">
        <w:trPr>
          <w:cantSplit/>
        </w:trPr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FD728" w14:textId="77777777" w:rsidR="000D0820" w:rsidRPr="000D0820" w:rsidRDefault="000D0820" w:rsidP="000D0820">
            <w:r w:rsidRPr="000D0820">
              <w:rPr>
                <w:b/>
                <w:bCs/>
              </w:rPr>
              <w:t>Descriptive Statistics</w:t>
            </w:r>
          </w:p>
        </w:tc>
      </w:tr>
      <w:tr w:rsidR="000D0820" w:rsidRPr="000D0820" w14:paraId="7D82D65B" w14:textId="77777777" w:rsidTr="000D0820">
        <w:trPr>
          <w:cantSplit/>
        </w:trPr>
        <w:tc>
          <w:tcPr>
            <w:tcW w:w="1810" w:type="dxa"/>
            <w:tcBorders>
              <w:top w:val="single" w:sz="16" w:space="0" w:color="FFFFFF"/>
              <w:left w:val="single" w:sz="16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794F3D62" w14:textId="77777777" w:rsidR="000D0820" w:rsidRPr="000D0820" w:rsidRDefault="000D0820" w:rsidP="000D0820"/>
        </w:tc>
        <w:tc>
          <w:tcPr>
            <w:tcW w:w="1043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6FF2E158" w14:textId="77777777" w:rsidR="000D0820" w:rsidRPr="000D0820" w:rsidRDefault="000D0820" w:rsidP="000D0820">
            <w:r w:rsidRPr="000D0820">
              <w:rPr>
                <w:b/>
                <w:bCs/>
              </w:rPr>
              <w:t>N</w:t>
            </w:r>
          </w:p>
        </w:tc>
        <w:tc>
          <w:tcPr>
            <w:tcW w:w="1043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53BBD9D7" w14:textId="77777777" w:rsidR="000D0820" w:rsidRPr="000D0820" w:rsidRDefault="000D0820" w:rsidP="000D0820">
            <w:r w:rsidRPr="000D0820">
              <w:rPr>
                <w:b/>
                <w:bCs/>
              </w:rPr>
              <w:t>Range</w:t>
            </w:r>
          </w:p>
        </w:tc>
        <w:tc>
          <w:tcPr>
            <w:tcW w:w="1044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68A0E418" w14:textId="77777777" w:rsidR="000D0820" w:rsidRPr="000D0820" w:rsidRDefault="000D0820" w:rsidP="000D0820">
            <w:r w:rsidRPr="000D0820">
              <w:rPr>
                <w:b/>
                <w:bCs/>
              </w:rPr>
              <w:t>Minimum</w:t>
            </w:r>
          </w:p>
        </w:tc>
        <w:tc>
          <w:tcPr>
            <w:tcW w:w="1075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7F5B687F" w14:textId="77777777" w:rsidR="000D0820" w:rsidRPr="000D0820" w:rsidRDefault="000D0820" w:rsidP="000D0820">
            <w:r w:rsidRPr="000D0820">
              <w:rPr>
                <w:b/>
                <w:bCs/>
              </w:rPr>
              <w:t>Maximum</w:t>
            </w:r>
          </w:p>
        </w:tc>
        <w:tc>
          <w:tcPr>
            <w:tcW w:w="1044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70C4D309" w14:textId="77777777" w:rsidR="000D0820" w:rsidRPr="000D0820" w:rsidRDefault="000D0820" w:rsidP="000D0820">
            <w:r w:rsidRPr="000D0820">
              <w:rPr>
                <w:b/>
                <w:bCs/>
              </w:rPr>
              <w:t>Mean</w:t>
            </w:r>
          </w:p>
        </w:tc>
        <w:tc>
          <w:tcPr>
            <w:tcW w:w="1397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49E0E6B2" w14:textId="77777777" w:rsidR="000D0820" w:rsidRPr="000D0820" w:rsidRDefault="000D0820" w:rsidP="000D0820">
            <w:r w:rsidRPr="000D0820">
              <w:rPr>
                <w:b/>
                <w:bCs/>
              </w:rPr>
              <w:t>Std. Deviation</w:t>
            </w:r>
          </w:p>
        </w:tc>
        <w:tc>
          <w:tcPr>
            <w:tcW w:w="1044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16" w:space="0" w:color="FFFFFF"/>
            </w:tcBorders>
            <w:shd w:val="clear" w:color="auto" w:fill="000000"/>
            <w:vAlign w:val="bottom"/>
          </w:tcPr>
          <w:p w14:paraId="53FF2031" w14:textId="77777777" w:rsidR="000D0820" w:rsidRPr="000D0820" w:rsidRDefault="000D0820" w:rsidP="000D0820">
            <w:r w:rsidRPr="000D0820">
              <w:rPr>
                <w:b/>
                <w:bCs/>
              </w:rPr>
              <w:t>Variance</w:t>
            </w:r>
          </w:p>
        </w:tc>
      </w:tr>
      <w:tr w:rsidR="000D0820" w:rsidRPr="000D0820" w14:paraId="7ACE9582" w14:textId="77777777" w:rsidTr="000D0820">
        <w:trPr>
          <w:cantSplit/>
        </w:trPr>
        <w:tc>
          <w:tcPr>
            <w:tcW w:w="1810" w:type="dxa"/>
            <w:tcBorders>
              <w:top w:val="nil"/>
              <w:left w:val="single" w:sz="16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77A9C06F" w14:textId="77777777" w:rsidR="000D0820" w:rsidRPr="000D0820" w:rsidRDefault="000D0820" w:rsidP="000D0820">
            <w:r w:rsidRPr="000D0820">
              <w:rPr>
                <w:b/>
                <w:bCs/>
              </w:rPr>
              <w:t>Gender</w:t>
            </w:r>
          </w:p>
        </w:tc>
        <w:tc>
          <w:tcPr>
            <w:tcW w:w="104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46485B43" w14:textId="77777777" w:rsidR="000D0820" w:rsidRPr="000D0820" w:rsidRDefault="000D0820" w:rsidP="000D0820">
            <w:r w:rsidRPr="000D0820">
              <w:rPr>
                <w:b/>
                <w:bCs/>
              </w:rPr>
              <w:t>575</w:t>
            </w:r>
          </w:p>
        </w:tc>
        <w:tc>
          <w:tcPr>
            <w:tcW w:w="104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60E1EA56" w14:textId="77777777" w:rsidR="000D0820" w:rsidRPr="000D0820" w:rsidRDefault="000D0820" w:rsidP="000D0820">
            <w:r w:rsidRPr="000D0820">
              <w:rPr>
                <w:b/>
                <w:bCs/>
              </w:rPr>
              <w:t>1</w:t>
            </w:r>
          </w:p>
        </w:tc>
        <w:tc>
          <w:tcPr>
            <w:tcW w:w="104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55E7CCA4" w14:textId="77777777" w:rsidR="000D0820" w:rsidRPr="000D0820" w:rsidRDefault="000D0820" w:rsidP="000D0820">
            <w:r w:rsidRPr="000D0820">
              <w:rPr>
                <w:b/>
                <w:bCs/>
              </w:rPr>
              <w:t>1</w:t>
            </w:r>
          </w:p>
        </w:tc>
        <w:tc>
          <w:tcPr>
            <w:tcW w:w="107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38A2A2E5" w14:textId="77777777" w:rsidR="000D0820" w:rsidRPr="000D0820" w:rsidRDefault="000D0820" w:rsidP="000D0820">
            <w:r w:rsidRPr="000D0820">
              <w:rPr>
                <w:b/>
                <w:bCs/>
              </w:rPr>
              <w:t>2</w:t>
            </w:r>
          </w:p>
        </w:tc>
        <w:tc>
          <w:tcPr>
            <w:tcW w:w="104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524FF392" w14:textId="77777777" w:rsidR="000D0820" w:rsidRPr="000D0820" w:rsidRDefault="000D0820" w:rsidP="000D0820">
            <w:r w:rsidRPr="000D0820">
              <w:rPr>
                <w:b/>
                <w:bCs/>
              </w:rPr>
              <w:t>1.57</w:t>
            </w:r>
          </w:p>
        </w:tc>
        <w:tc>
          <w:tcPr>
            <w:tcW w:w="139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604013B6" w14:textId="77777777" w:rsidR="000D0820" w:rsidRPr="000D0820" w:rsidRDefault="000D0820" w:rsidP="000D0820">
            <w:r w:rsidRPr="000D0820">
              <w:rPr>
                <w:b/>
                <w:bCs/>
              </w:rPr>
              <w:t>.495</w:t>
            </w:r>
          </w:p>
        </w:tc>
        <w:tc>
          <w:tcPr>
            <w:tcW w:w="1044" w:type="dxa"/>
            <w:tcBorders>
              <w:top w:val="nil"/>
              <w:left w:val="single" w:sz="8" w:space="0" w:color="FFFFFF"/>
              <w:bottom w:val="nil"/>
              <w:right w:val="single" w:sz="16" w:space="0" w:color="FFFFFF"/>
            </w:tcBorders>
            <w:shd w:val="clear" w:color="auto" w:fill="000000"/>
          </w:tcPr>
          <w:p w14:paraId="154107A2" w14:textId="77777777" w:rsidR="000D0820" w:rsidRPr="000D0820" w:rsidRDefault="000D0820" w:rsidP="000D0820">
            <w:r w:rsidRPr="000D0820">
              <w:rPr>
                <w:b/>
                <w:bCs/>
              </w:rPr>
              <w:t>.245</w:t>
            </w:r>
          </w:p>
        </w:tc>
      </w:tr>
      <w:tr w:rsidR="000D0820" w:rsidRPr="000D0820" w14:paraId="094F2F3B" w14:textId="77777777" w:rsidTr="000D0820">
        <w:trPr>
          <w:cantSplit/>
        </w:trPr>
        <w:tc>
          <w:tcPr>
            <w:tcW w:w="1810" w:type="dxa"/>
            <w:tcBorders>
              <w:top w:val="nil"/>
              <w:left w:val="single" w:sz="16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624A9D40" w14:textId="5A663F19" w:rsidR="000D0820" w:rsidRPr="000D0820" w:rsidRDefault="000D0820" w:rsidP="000D0820"/>
        </w:tc>
        <w:tc>
          <w:tcPr>
            <w:tcW w:w="1043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637F985C" w14:textId="1CBB5987" w:rsidR="000D0820" w:rsidRPr="000D0820" w:rsidRDefault="000D0820" w:rsidP="000D0820"/>
        </w:tc>
        <w:tc>
          <w:tcPr>
            <w:tcW w:w="1043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  <w:vAlign w:val="center"/>
          </w:tcPr>
          <w:p w14:paraId="3104E1C8" w14:textId="77777777" w:rsidR="000D0820" w:rsidRPr="000D0820" w:rsidRDefault="000D0820" w:rsidP="000D0820"/>
        </w:tc>
        <w:tc>
          <w:tcPr>
            <w:tcW w:w="1044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  <w:vAlign w:val="center"/>
          </w:tcPr>
          <w:p w14:paraId="23567FC3" w14:textId="77777777" w:rsidR="000D0820" w:rsidRPr="000D0820" w:rsidRDefault="000D0820" w:rsidP="000D0820"/>
        </w:tc>
        <w:tc>
          <w:tcPr>
            <w:tcW w:w="1075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  <w:vAlign w:val="center"/>
          </w:tcPr>
          <w:p w14:paraId="487027F8" w14:textId="77777777" w:rsidR="000D0820" w:rsidRPr="000D0820" w:rsidRDefault="000D0820" w:rsidP="000D0820"/>
        </w:tc>
        <w:tc>
          <w:tcPr>
            <w:tcW w:w="1044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  <w:vAlign w:val="center"/>
          </w:tcPr>
          <w:p w14:paraId="11BA1D8D" w14:textId="77777777" w:rsidR="000D0820" w:rsidRPr="000D0820" w:rsidRDefault="000D0820" w:rsidP="000D0820"/>
        </w:tc>
        <w:tc>
          <w:tcPr>
            <w:tcW w:w="1397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  <w:vAlign w:val="center"/>
          </w:tcPr>
          <w:p w14:paraId="2C0C7680" w14:textId="77777777" w:rsidR="000D0820" w:rsidRPr="000D0820" w:rsidRDefault="000D0820" w:rsidP="000D0820"/>
        </w:tc>
        <w:tc>
          <w:tcPr>
            <w:tcW w:w="1044" w:type="dxa"/>
            <w:tcBorders>
              <w:top w:val="nil"/>
              <w:left w:val="single" w:sz="8" w:space="0" w:color="FFFFFF"/>
              <w:bottom w:val="single" w:sz="16" w:space="0" w:color="FFFFFF"/>
              <w:right w:val="single" w:sz="16" w:space="0" w:color="FFFFFF"/>
            </w:tcBorders>
            <w:shd w:val="clear" w:color="auto" w:fill="000000"/>
            <w:vAlign w:val="center"/>
          </w:tcPr>
          <w:p w14:paraId="752AE2E4" w14:textId="77777777" w:rsidR="000D0820" w:rsidRPr="000D0820" w:rsidRDefault="000D0820" w:rsidP="000D0820"/>
        </w:tc>
      </w:tr>
    </w:tbl>
    <w:p w14:paraId="56344EAE" w14:textId="41430CE5" w:rsidR="0011467E" w:rsidRDefault="0011467E" w:rsidP="00114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lastRenderedPageBreak/>
        <w:drawing>
          <wp:inline distT="0" distB="0" distL="0" distR="0" wp14:anchorId="76632FF9" wp14:editId="44529471">
            <wp:extent cx="5943600" cy="3495675"/>
            <wp:effectExtent l="0" t="0" r="0" b="9525"/>
            <wp:docPr id="2146571576" name="Picture 5" descr="A blue and red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571576" name="Picture 5" descr="A blue and red pi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CF2C8" w14:textId="6470BC41" w:rsidR="000D0820" w:rsidRDefault="000D0820"/>
    <w:p w14:paraId="7A9ADDAA" w14:textId="77777777" w:rsidR="00383386" w:rsidRPr="00383386" w:rsidRDefault="00FB1E49" w:rsidP="00383386">
      <w:pPr>
        <w:jc w:val="center"/>
        <w:rPr>
          <w:b/>
          <w:bCs/>
        </w:rPr>
      </w:pPr>
      <w:r w:rsidRPr="00383386">
        <w:rPr>
          <w:b/>
          <w:bCs/>
        </w:rPr>
        <w:t>Analysis</w:t>
      </w:r>
    </w:p>
    <w:p w14:paraId="52260D75" w14:textId="395EC499" w:rsidR="00FB1E49" w:rsidRDefault="00FB1E49">
      <w:r w:rsidRPr="00FB1E49">
        <w:t xml:space="preserve"> For </w:t>
      </w:r>
      <w:r w:rsidR="004B7F70">
        <w:t>nominal</w:t>
      </w:r>
      <w:r w:rsidRPr="00FB1E49">
        <w:t xml:space="preserve"> variables, the </w:t>
      </w:r>
      <w:r w:rsidR="004B7F70">
        <w:t>frequency</w:t>
      </w:r>
      <w:r w:rsidRPr="00FB1E49">
        <w:t xml:space="preserve"> and m</w:t>
      </w:r>
      <w:r w:rsidR="004B7F70">
        <w:t>ean</w:t>
      </w:r>
      <w:r w:rsidRPr="00FB1E49">
        <w:t xml:space="preserve"> are appropriate levels of measures in the categorical, </w:t>
      </w:r>
      <w:r w:rsidR="00207FFB">
        <w:t>nominal</w:t>
      </w:r>
      <w:r w:rsidRPr="00FB1E49">
        <w:t xml:space="preserve"> dataset (Fitzgerald &amp; Fitzgerald, 2013). </w:t>
      </w:r>
      <w:r w:rsidR="00DE4570">
        <w:t xml:space="preserve">Here the </w:t>
      </w:r>
      <w:r w:rsidR="00207FFB">
        <w:t xml:space="preserve">mean is </w:t>
      </w:r>
      <w:r w:rsidR="00FB5347">
        <w:t>57% female, 328 frequency and 43% male, 247 frequency.</w:t>
      </w:r>
    </w:p>
    <w:p w14:paraId="0667D726" w14:textId="77777777" w:rsidR="00511368" w:rsidRDefault="00511368" w:rsidP="00377BBF"/>
    <w:p w14:paraId="3BCEEFAB" w14:textId="77777777" w:rsidR="00970CFB" w:rsidRPr="00FB5347" w:rsidRDefault="00970CFB" w:rsidP="00377BBF">
      <w:pPr>
        <w:rPr>
          <w:b/>
          <w:bCs/>
        </w:rPr>
      </w:pPr>
    </w:p>
    <w:p w14:paraId="6ADA6D3F" w14:textId="181C9D8B" w:rsidR="0037514E" w:rsidRPr="00FB5347" w:rsidRDefault="0037514E" w:rsidP="00FB5347">
      <w:pPr>
        <w:jc w:val="center"/>
        <w:rPr>
          <w:b/>
          <w:bCs/>
        </w:rPr>
      </w:pPr>
      <w:r w:rsidRPr="00FB5347">
        <w:rPr>
          <w:b/>
          <w:bCs/>
        </w:rPr>
        <w:t>Ratio Variable</w:t>
      </w:r>
    </w:p>
    <w:p w14:paraId="3F67BF53" w14:textId="02FEC573" w:rsidR="00027EC1" w:rsidRPr="00377BBF" w:rsidRDefault="00D61E68" w:rsidP="00FB5347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FB5347">
        <w:rPr>
          <w:rFonts w:ascii="Times New Roman" w:hAnsi="Times New Roman" w:cs="Times New Roman"/>
        </w:rPr>
        <w:t>Age is an interval, quantitative variable.  The intervals are still a continuous measure of the variable even though they are grouped, because each value is greater or less than another.  .  (</w:t>
      </w:r>
      <w:r w:rsidRPr="00FB5347">
        <w:rPr>
          <w:rFonts w:ascii="Times New Roman" w:hAnsi="Times New Roman" w:cs="Times New Roman"/>
          <w:i/>
          <w:iCs/>
        </w:rPr>
        <w:t>Variables and Hypotheses</w:t>
      </w:r>
      <w:r w:rsidRPr="00FB5347">
        <w:rPr>
          <w:rFonts w:ascii="Times New Roman" w:hAnsi="Times New Roman" w:cs="Times New Roman"/>
        </w:rPr>
        <w:t>. (n.d.).  Interval variables a continuous measure of a variable in which each value is greater or less than</w:t>
      </w:r>
      <w:r w:rsidR="00EA0999" w:rsidRPr="00FB5347">
        <w:rPr>
          <w:rFonts w:ascii="Times New Roman" w:hAnsi="Times New Roman" w:cs="Times New Roman"/>
        </w:rPr>
        <w:t xml:space="preserve"> previous.  Ratio variables are characterized by the presence of an absolute zero on the scale.  (Salkind &amp; Frey, 2020, p. 3</w:t>
      </w:r>
      <w:r w:rsidR="00DC572A" w:rsidRPr="00FB5347">
        <w:rPr>
          <w:rFonts w:ascii="Times New Roman" w:hAnsi="Times New Roman" w:cs="Times New Roman"/>
        </w:rPr>
        <w:t>1</w:t>
      </w:r>
      <w:r w:rsidR="00EA0999" w:rsidRPr="00FB5347">
        <w:rPr>
          <w:rFonts w:ascii="Times New Roman" w:hAnsi="Times New Roman" w:cs="Times New Roman"/>
        </w:rPr>
        <w:t>).</w:t>
      </w:r>
      <w:r w:rsidR="00DC572A" w:rsidRPr="00FB5347">
        <w:rPr>
          <w:rFonts w:ascii="Times New Roman" w:hAnsi="Times New Roman" w:cs="Times New Roman"/>
          <w:b/>
          <w:bCs/>
        </w:rPr>
        <w:t xml:space="preserve">  </w:t>
      </w:r>
      <w:r w:rsidR="00DC572A" w:rsidRPr="00377BBF">
        <w:rPr>
          <w:rFonts w:ascii="Times New Roman" w:hAnsi="Times New Roman" w:cs="Times New Roman"/>
        </w:rPr>
        <w:t xml:space="preserve">The absolute zero option </w:t>
      </w:r>
      <w:r w:rsidR="00E4487A" w:rsidRPr="00377BBF">
        <w:rPr>
          <w:rFonts w:ascii="Times New Roman" w:hAnsi="Times New Roman" w:cs="Times New Roman"/>
        </w:rPr>
        <w:t xml:space="preserve">is an outcome where it is possible to have none of what is being measured.  </w:t>
      </w:r>
    </w:p>
    <w:p w14:paraId="64B02DA7" w14:textId="3E534D22" w:rsidR="005D7081" w:rsidRPr="00FB5347" w:rsidRDefault="005D7081" w:rsidP="00FB5347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FB5347">
        <w:rPr>
          <w:rFonts w:ascii="Times New Roman" w:hAnsi="Times New Roman" w:cs="Times New Roman"/>
        </w:rPr>
        <w:lastRenderedPageBreak/>
        <w:t xml:space="preserve">This variable also has an ordinal aspect, because the level of measure for age-specific results, are not available due to the loss of age specific-results.  The interval gathering of data do not provide for individual age level of measurement; there is no specific indication of how high a value is in relation to another at a specific age.  </w:t>
      </w:r>
      <w:r w:rsidRPr="00FB5347">
        <w:rPr>
          <w:rFonts w:ascii="Times New Roman" w:hAnsi="Times New Roman" w:cs="Times New Roman"/>
          <w:i/>
          <w:iCs/>
        </w:rPr>
        <w:t>Variables and Hypotheses</w:t>
      </w:r>
      <w:r w:rsidRPr="00FB5347">
        <w:rPr>
          <w:rFonts w:ascii="Times New Roman" w:hAnsi="Times New Roman" w:cs="Times New Roman"/>
        </w:rPr>
        <w:t>. (n.d.).</w:t>
      </w:r>
    </w:p>
    <w:p w14:paraId="491392C5" w14:textId="58742D6F" w:rsidR="0072155D" w:rsidRPr="0072155D" w:rsidRDefault="004A5F39" w:rsidP="00377BBF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FB5347">
        <w:rPr>
          <w:rFonts w:ascii="Times New Roman" w:hAnsi="Times New Roman" w:cs="Times New Roman"/>
        </w:rPr>
        <w:t xml:space="preserve">The ratio variable chosen is “What is your age”, with the variable name: “age.”  </w:t>
      </w:r>
      <w:r w:rsidR="00B6393D" w:rsidRPr="00FB5347">
        <w:rPr>
          <w:rFonts w:ascii="Times New Roman" w:hAnsi="Times New Roman" w:cs="Times New Roman"/>
        </w:rPr>
        <w:t>This variable offers an</w:t>
      </w:r>
      <w:r w:rsidR="0037514E" w:rsidRPr="0037514E">
        <w:rPr>
          <w:rFonts w:ascii="Times New Roman" w:hAnsi="Times New Roman" w:cs="Times New Roman"/>
        </w:rPr>
        <w:t xml:space="preserve"> outcome we where it is possible to have nothing of what is being measured</w:t>
      </w:r>
      <w:r w:rsidR="00B6393D" w:rsidRPr="00FB5347">
        <w:rPr>
          <w:rFonts w:ascii="Times New Roman" w:hAnsi="Times New Roman" w:cs="Times New Roman"/>
        </w:rPr>
        <w:t>, because one of the response choices is “</w:t>
      </w:r>
      <w:r w:rsidR="00395343" w:rsidRPr="00FB5347">
        <w:rPr>
          <w:rFonts w:ascii="Times New Roman" w:hAnsi="Times New Roman" w:cs="Times New Roman"/>
        </w:rPr>
        <w:t xml:space="preserve">prefer not to state”.  This is </w:t>
      </w:r>
      <w:r w:rsidR="009C457B" w:rsidRPr="00FB5347">
        <w:rPr>
          <w:rFonts w:ascii="Times New Roman" w:hAnsi="Times New Roman" w:cs="Times New Roman"/>
        </w:rPr>
        <w:t>missing data makes the comparison a bit harder, because it is not as if the responder does not have an age.  If they are responding, then they are alive and have an age</w:t>
      </w:r>
      <w:r w:rsidR="00E235C3" w:rsidRPr="00FB5347">
        <w:rPr>
          <w:rFonts w:ascii="Times New Roman" w:hAnsi="Times New Roman" w:cs="Times New Roman"/>
        </w:rPr>
        <w:t>, so the comparison suffers slightly.</w:t>
      </w:r>
      <w:r w:rsidR="0037514E" w:rsidRPr="0037514E">
        <w:rPr>
          <w:rFonts w:ascii="Times New Roman" w:hAnsi="Times New Roman" w:cs="Times New Roman"/>
        </w:rPr>
        <w:t xml:space="preserve"> </w:t>
      </w:r>
    </w:p>
    <w:tbl>
      <w:tblPr>
        <w:tblW w:w="4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011"/>
        <w:gridCol w:w="1709"/>
        <w:gridCol w:w="1185"/>
      </w:tblGrid>
      <w:tr w:rsidR="0072155D" w:rsidRPr="0072155D" w14:paraId="04806F6E" w14:textId="77777777" w:rsidTr="0072155D">
        <w:trPr>
          <w:cantSplit/>
        </w:trPr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F267AF" w14:textId="77777777" w:rsidR="0072155D" w:rsidRPr="0072155D" w:rsidRDefault="0072155D" w:rsidP="0072155D">
            <w:r w:rsidRPr="0072155D">
              <w:rPr>
                <w:b/>
                <w:bCs/>
              </w:rPr>
              <w:t>Statistics</w:t>
            </w:r>
          </w:p>
        </w:tc>
      </w:tr>
      <w:tr w:rsidR="0072155D" w:rsidRPr="0072155D" w14:paraId="44AFE770" w14:textId="77777777" w:rsidTr="0072155D">
        <w:trPr>
          <w:gridAfter w:val="1"/>
          <w:wAfter w:w="1185" w:type="dxa"/>
          <w:cantSplit/>
        </w:trPr>
        <w:tc>
          <w:tcPr>
            <w:tcW w:w="1866" w:type="dxa"/>
            <w:gridSpan w:val="2"/>
            <w:tcBorders>
              <w:top w:val="single" w:sz="16" w:space="0" w:color="FFFFFF"/>
              <w:left w:val="single" w:sz="16" w:space="0" w:color="FFFFFF"/>
              <w:bottom w:val="single" w:sz="8" w:space="0" w:color="FFFFFF"/>
              <w:right w:val="nil"/>
            </w:tcBorders>
            <w:shd w:val="clear" w:color="auto" w:fill="000000"/>
            <w:vAlign w:val="bottom"/>
          </w:tcPr>
          <w:p w14:paraId="4E3F940B" w14:textId="77777777" w:rsidR="0072155D" w:rsidRPr="0072155D" w:rsidRDefault="0072155D" w:rsidP="0072155D"/>
        </w:tc>
        <w:tc>
          <w:tcPr>
            <w:tcW w:w="1709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781F55F7" w14:textId="77777777" w:rsidR="0072155D" w:rsidRPr="0072155D" w:rsidRDefault="0072155D" w:rsidP="0072155D">
            <w:r w:rsidRPr="0072155D">
              <w:rPr>
                <w:b/>
                <w:bCs/>
              </w:rPr>
              <w:t>Age of respondent</w:t>
            </w:r>
          </w:p>
        </w:tc>
      </w:tr>
      <w:tr w:rsidR="0072155D" w:rsidRPr="0072155D" w14:paraId="00413F5B" w14:textId="77777777" w:rsidTr="0072155D">
        <w:trPr>
          <w:gridAfter w:val="1"/>
          <w:wAfter w:w="1185" w:type="dxa"/>
          <w:cantSplit/>
        </w:trPr>
        <w:tc>
          <w:tcPr>
            <w:tcW w:w="855" w:type="dxa"/>
            <w:vMerge w:val="restart"/>
            <w:tcBorders>
              <w:top w:val="single" w:sz="8" w:space="0" w:color="FFFFFF"/>
              <w:left w:val="single" w:sz="16" w:space="0" w:color="FFFFFF"/>
              <w:bottom w:val="single" w:sz="16" w:space="0" w:color="FFFFFF"/>
              <w:right w:val="nil"/>
            </w:tcBorders>
            <w:shd w:val="clear" w:color="auto" w:fill="000000"/>
          </w:tcPr>
          <w:p w14:paraId="2B4E8FDA" w14:textId="77777777" w:rsidR="0072155D" w:rsidRPr="0072155D" w:rsidRDefault="0072155D" w:rsidP="0072155D">
            <w:r w:rsidRPr="0072155D">
              <w:rPr>
                <w:b/>
                <w:bCs/>
              </w:rPr>
              <w:t>N</w:t>
            </w:r>
          </w:p>
        </w:tc>
        <w:tc>
          <w:tcPr>
            <w:tcW w:w="101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14:paraId="7FF161B4" w14:textId="77777777" w:rsidR="0072155D" w:rsidRPr="0072155D" w:rsidRDefault="0072155D" w:rsidP="0072155D">
            <w:r w:rsidRPr="0072155D">
              <w:rPr>
                <w:b/>
                <w:bCs/>
              </w:rPr>
              <w:t>Valid</w:t>
            </w:r>
          </w:p>
        </w:tc>
        <w:tc>
          <w:tcPr>
            <w:tcW w:w="170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6A3E297A" w14:textId="77777777" w:rsidR="0072155D" w:rsidRPr="0072155D" w:rsidRDefault="0072155D" w:rsidP="0072155D">
            <w:r w:rsidRPr="0072155D">
              <w:rPr>
                <w:b/>
                <w:bCs/>
              </w:rPr>
              <w:t>573</w:t>
            </w:r>
          </w:p>
        </w:tc>
      </w:tr>
      <w:tr w:rsidR="0072155D" w:rsidRPr="0072155D" w14:paraId="5A3D7413" w14:textId="77777777" w:rsidTr="0072155D">
        <w:trPr>
          <w:gridAfter w:val="1"/>
          <w:wAfter w:w="1185" w:type="dxa"/>
          <w:cantSplit/>
        </w:trPr>
        <w:tc>
          <w:tcPr>
            <w:tcW w:w="855" w:type="dxa"/>
            <w:vMerge/>
            <w:tcBorders>
              <w:top w:val="single" w:sz="8" w:space="0" w:color="FFFFFF"/>
              <w:left w:val="single" w:sz="16" w:space="0" w:color="FFFFFF"/>
              <w:bottom w:val="single" w:sz="16" w:space="0" w:color="FFFFFF"/>
              <w:right w:val="nil"/>
            </w:tcBorders>
            <w:shd w:val="clear" w:color="auto" w:fill="000000"/>
          </w:tcPr>
          <w:p w14:paraId="6228393C" w14:textId="77777777" w:rsidR="0072155D" w:rsidRPr="0072155D" w:rsidRDefault="0072155D" w:rsidP="0072155D"/>
        </w:tc>
        <w:tc>
          <w:tcPr>
            <w:tcW w:w="1011" w:type="dxa"/>
            <w:tcBorders>
              <w:top w:val="nil"/>
              <w:left w:val="nil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3C288EF6" w14:textId="77777777" w:rsidR="0072155D" w:rsidRPr="0072155D" w:rsidRDefault="0072155D" w:rsidP="0072155D">
            <w:r w:rsidRPr="0072155D">
              <w:rPr>
                <w:b/>
                <w:bCs/>
              </w:rPr>
              <w:t>Missing</w:t>
            </w:r>
          </w:p>
        </w:tc>
        <w:tc>
          <w:tcPr>
            <w:tcW w:w="1709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7B014543" w14:textId="77777777" w:rsidR="0072155D" w:rsidRPr="0072155D" w:rsidRDefault="0072155D" w:rsidP="0072155D">
            <w:r w:rsidRPr="0072155D">
              <w:rPr>
                <w:b/>
                <w:bCs/>
              </w:rPr>
              <w:t>2</w:t>
            </w:r>
          </w:p>
        </w:tc>
      </w:tr>
    </w:tbl>
    <w:p w14:paraId="49F2F57E" w14:textId="77777777" w:rsidR="0072155D" w:rsidRDefault="0072155D"/>
    <w:tbl>
      <w:tblPr>
        <w:tblW w:w="7120" w:type="dxa"/>
        <w:tblInd w:w="-15" w:type="dxa"/>
        <w:tblLook w:val="04A0" w:firstRow="1" w:lastRow="0" w:firstColumn="1" w:lastColumn="0" w:noHBand="0" w:noVBand="1"/>
      </w:tblPr>
      <w:tblGrid>
        <w:gridCol w:w="1160"/>
        <w:gridCol w:w="1360"/>
        <w:gridCol w:w="1460"/>
        <w:gridCol w:w="1360"/>
        <w:gridCol w:w="1780"/>
      </w:tblGrid>
      <w:tr w:rsidR="00665C9F" w:rsidRPr="009D3E57" w14:paraId="5A5DB4CD" w14:textId="77777777" w:rsidTr="00665C9F">
        <w:trPr>
          <w:trHeight w:val="702"/>
        </w:trPr>
        <w:tc>
          <w:tcPr>
            <w:tcW w:w="252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bottom"/>
            <w:hideMark/>
          </w:tcPr>
          <w:p w14:paraId="73492679" w14:textId="77777777" w:rsidR="00665C9F" w:rsidRPr="009D3E57" w:rsidRDefault="00665C9F" w:rsidP="009D3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single" w:sz="12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bottom"/>
            <w:hideMark/>
          </w:tcPr>
          <w:p w14:paraId="5855D4E2" w14:textId="77777777" w:rsidR="00665C9F" w:rsidRPr="009D3E57" w:rsidRDefault="00665C9F" w:rsidP="009D3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Frequency</w:t>
            </w:r>
          </w:p>
        </w:tc>
        <w:tc>
          <w:tcPr>
            <w:tcW w:w="1360" w:type="dxa"/>
            <w:tcBorders>
              <w:top w:val="single" w:sz="12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bottom"/>
            <w:hideMark/>
          </w:tcPr>
          <w:p w14:paraId="6FD4D5B7" w14:textId="77777777" w:rsidR="00665C9F" w:rsidRPr="009D3E57" w:rsidRDefault="00665C9F" w:rsidP="009D3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Percent</w:t>
            </w:r>
          </w:p>
        </w:tc>
        <w:tc>
          <w:tcPr>
            <w:tcW w:w="1780" w:type="dxa"/>
            <w:tcBorders>
              <w:top w:val="single" w:sz="12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bottom"/>
            <w:hideMark/>
          </w:tcPr>
          <w:p w14:paraId="5317B1BC" w14:textId="77777777" w:rsidR="00665C9F" w:rsidRPr="009D3E57" w:rsidRDefault="00665C9F" w:rsidP="009D3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Valid Percent</w:t>
            </w:r>
          </w:p>
        </w:tc>
      </w:tr>
      <w:tr w:rsidR="00665C9F" w:rsidRPr="009D3E57" w14:paraId="651B8964" w14:textId="77777777" w:rsidTr="00665C9F">
        <w:trPr>
          <w:trHeight w:val="360"/>
        </w:trPr>
        <w:tc>
          <w:tcPr>
            <w:tcW w:w="1160" w:type="dxa"/>
            <w:vMerge w:val="restart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000000" w:fill="000000"/>
            <w:hideMark/>
          </w:tcPr>
          <w:p w14:paraId="57EDF02B" w14:textId="77777777" w:rsidR="00665C9F" w:rsidRPr="009D3E57" w:rsidRDefault="00665C9F" w:rsidP="009D3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Valid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5E237756" w14:textId="77777777" w:rsidR="00665C9F" w:rsidRPr="009D3E57" w:rsidRDefault="00665C9F" w:rsidP="009D3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Under 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11A616A8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119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2BBFDA8A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7A2F99C0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21</w:t>
            </w:r>
          </w:p>
        </w:tc>
      </w:tr>
      <w:tr w:rsidR="00665C9F" w:rsidRPr="009D3E57" w14:paraId="62BA5E33" w14:textId="77777777" w:rsidTr="00665C9F">
        <w:trPr>
          <w:trHeight w:val="360"/>
        </w:trPr>
        <w:tc>
          <w:tcPr>
            <w:tcW w:w="1160" w:type="dxa"/>
            <w:vMerge/>
            <w:tcBorders>
              <w:top w:val="nil"/>
              <w:left w:val="single" w:sz="12" w:space="0" w:color="FFFFFF"/>
              <w:bottom w:val="nil"/>
              <w:right w:val="nil"/>
            </w:tcBorders>
            <w:vAlign w:val="center"/>
            <w:hideMark/>
          </w:tcPr>
          <w:p w14:paraId="6C72AE45" w14:textId="77777777" w:rsidR="00665C9F" w:rsidRPr="009D3E57" w:rsidRDefault="00665C9F" w:rsidP="009D3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06949152" w14:textId="77777777" w:rsidR="00665C9F" w:rsidRPr="009D3E57" w:rsidRDefault="00665C9F" w:rsidP="009D3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31-40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0C979AD5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136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2F1B9F04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51B03AC9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24</w:t>
            </w:r>
          </w:p>
        </w:tc>
      </w:tr>
      <w:tr w:rsidR="00665C9F" w:rsidRPr="009D3E57" w14:paraId="54770BFA" w14:textId="77777777" w:rsidTr="00665C9F">
        <w:trPr>
          <w:trHeight w:val="360"/>
        </w:trPr>
        <w:tc>
          <w:tcPr>
            <w:tcW w:w="1160" w:type="dxa"/>
            <w:vMerge/>
            <w:tcBorders>
              <w:top w:val="nil"/>
              <w:left w:val="single" w:sz="12" w:space="0" w:color="FFFFFF"/>
              <w:bottom w:val="nil"/>
              <w:right w:val="nil"/>
            </w:tcBorders>
            <w:vAlign w:val="center"/>
            <w:hideMark/>
          </w:tcPr>
          <w:p w14:paraId="22BCAF4F" w14:textId="77777777" w:rsidR="00665C9F" w:rsidRPr="009D3E57" w:rsidRDefault="00665C9F" w:rsidP="009D3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3B9E28F0" w14:textId="77777777" w:rsidR="00665C9F" w:rsidRPr="009D3E57" w:rsidRDefault="00665C9F" w:rsidP="009D3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41-50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3D9564B7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125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27459F0B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34F32550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22</w:t>
            </w:r>
          </w:p>
        </w:tc>
      </w:tr>
      <w:tr w:rsidR="00665C9F" w:rsidRPr="009D3E57" w14:paraId="7654C2BF" w14:textId="77777777" w:rsidTr="00665C9F">
        <w:trPr>
          <w:trHeight w:val="360"/>
        </w:trPr>
        <w:tc>
          <w:tcPr>
            <w:tcW w:w="1160" w:type="dxa"/>
            <w:vMerge/>
            <w:tcBorders>
              <w:top w:val="nil"/>
              <w:left w:val="single" w:sz="12" w:space="0" w:color="FFFFFF"/>
              <w:bottom w:val="nil"/>
              <w:right w:val="nil"/>
            </w:tcBorders>
            <w:vAlign w:val="center"/>
            <w:hideMark/>
          </w:tcPr>
          <w:p w14:paraId="761349F6" w14:textId="77777777" w:rsidR="00665C9F" w:rsidRPr="009D3E57" w:rsidRDefault="00665C9F" w:rsidP="009D3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5D0961E5" w14:textId="77777777" w:rsidR="00665C9F" w:rsidRPr="009D3E57" w:rsidRDefault="00665C9F" w:rsidP="009D3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51-60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4BFD6E06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5472C23B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51923A68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15</w:t>
            </w:r>
          </w:p>
        </w:tc>
      </w:tr>
      <w:tr w:rsidR="00665C9F" w:rsidRPr="009D3E57" w14:paraId="2FE1CAD7" w14:textId="77777777" w:rsidTr="00665C9F">
        <w:trPr>
          <w:trHeight w:val="360"/>
        </w:trPr>
        <w:tc>
          <w:tcPr>
            <w:tcW w:w="1160" w:type="dxa"/>
            <w:vMerge/>
            <w:tcBorders>
              <w:top w:val="nil"/>
              <w:left w:val="single" w:sz="12" w:space="0" w:color="FFFFFF"/>
              <w:bottom w:val="nil"/>
              <w:right w:val="nil"/>
            </w:tcBorders>
            <w:vAlign w:val="center"/>
            <w:hideMark/>
          </w:tcPr>
          <w:p w14:paraId="2CC00D01" w14:textId="77777777" w:rsidR="00665C9F" w:rsidRPr="009D3E57" w:rsidRDefault="00665C9F" w:rsidP="009D3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5EBF9D54" w14:textId="77777777" w:rsidR="00665C9F" w:rsidRPr="009D3E57" w:rsidRDefault="00665C9F" w:rsidP="009D3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Over 60+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780381AB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105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39927B60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4393EE43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18</w:t>
            </w:r>
          </w:p>
        </w:tc>
      </w:tr>
      <w:tr w:rsidR="00665C9F" w:rsidRPr="009D3E57" w14:paraId="6D9B3D31" w14:textId="77777777" w:rsidTr="00665C9F">
        <w:trPr>
          <w:trHeight w:val="360"/>
        </w:trPr>
        <w:tc>
          <w:tcPr>
            <w:tcW w:w="1160" w:type="dxa"/>
            <w:vMerge/>
            <w:tcBorders>
              <w:top w:val="nil"/>
              <w:left w:val="single" w:sz="12" w:space="0" w:color="FFFFFF"/>
              <w:bottom w:val="nil"/>
              <w:right w:val="nil"/>
            </w:tcBorders>
            <w:vAlign w:val="center"/>
            <w:hideMark/>
          </w:tcPr>
          <w:p w14:paraId="042F7513" w14:textId="77777777" w:rsidR="00665C9F" w:rsidRPr="009D3E57" w:rsidRDefault="00665C9F" w:rsidP="009D3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hideMark/>
          </w:tcPr>
          <w:p w14:paraId="2BAAFAA6" w14:textId="77777777" w:rsidR="00665C9F" w:rsidRPr="009D3E57" w:rsidRDefault="00665C9F" w:rsidP="009D3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595E743E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573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179E425F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99.7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2D64F3CE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100.0</w:t>
            </w:r>
          </w:p>
        </w:tc>
      </w:tr>
      <w:tr w:rsidR="00665C9F" w:rsidRPr="009D3E57" w14:paraId="4C7289C4" w14:textId="77777777" w:rsidTr="00665C9F">
        <w:trPr>
          <w:trHeight w:val="360"/>
        </w:trPr>
        <w:tc>
          <w:tcPr>
            <w:tcW w:w="1160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000000" w:fill="000000"/>
            <w:hideMark/>
          </w:tcPr>
          <w:p w14:paraId="7787801A" w14:textId="77777777" w:rsidR="00665C9F" w:rsidRPr="009D3E57" w:rsidRDefault="00665C9F" w:rsidP="009D3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Missing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244A56AA" w14:textId="77777777" w:rsidR="00665C9F" w:rsidRPr="009D3E57" w:rsidRDefault="00665C9F" w:rsidP="009D3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52EB7CEA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hideMark/>
          </w:tcPr>
          <w:p w14:paraId="2F240FF3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0.3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00"/>
            <w:hideMark/>
          </w:tcPr>
          <w:p w14:paraId="1584A92F" w14:textId="77777777" w:rsidR="00665C9F" w:rsidRPr="009D3E57" w:rsidRDefault="00665C9F" w:rsidP="009D3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 </w:t>
            </w:r>
          </w:p>
        </w:tc>
      </w:tr>
      <w:tr w:rsidR="00665C9F" w:rsidRPr="009D3E57" w14:paraId="08F247E6" w14:textId="77777777" w:rsidTr="00665C9F">
        <w:trPr>
          <w:trHeight w:val="360"/>
        </w:trPr>
        <w:tc>
          <w:tcPr>
            <w:tcW w:w="2520" w:type="dxa"/>
            <w:gridSpan w:val="2"/>
            <w:tcBorders>
              <w:top w:val="nil"/>
              <w:left w:val="single" w:sz="12" w:space="0" w:color="FFFFFF"/>
              <w:bottom w:val="single" w:sz="12" w:space="0" w:color="FFFFFF"/>
              <w:right w:val="single" w:sz="4" w:space="0" w:color="FFFFFF"/>
            </w:tcBorders>
            <w:shd w:val="clear" w:color="000000" w:fill="000000"/>
            <w:hideMark/>
          </w:tcPr>
          <w:p w14:paraId="611BF978" w14:textId="77777777" w:rsidR="00665C9F" w:rsidRPr="009D3E57" w:rsidRDefault="00665C9F" w:rsidP="009D3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000000"/>
            <w:noWrap/>
            <w:hideMark/>
          </w:tcPr>
          <w:p w14:paraId="093E658F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575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000000"/>
            <w:noWrap/>
            <w:hideMark/>
          </w:tcPr>
          <w:p w14:paraId="39CAE72E" w14:textId="77777777" w:rsidR="00665C9F" w:rsidRPr="009D3E57" w:rsidRDefault="00665C9F" w:rsidP="009D3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100.0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000000"/>
            <w:hideMark/>
          </w:tcPr>
          <w:p w14:paraId="3813AD72" w14:textId="77777777" w:rsidR="00665C9F" w:rsidRPr="009D3E57" w:rsidRDefault="00665C9F" w:rsidP="009D3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9D3E57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 </w:t>
            </w:r>
          </w:p>
        </w:tc>
      </w:tr>
    </w:tbl>
    <w:p w14:paraId="0609D885" w14:textId="77777777" w:rsidR="000D0820" w:rsidRPr="000D0820" w:rsidRDefault="000D0820" w:rsidP="000D0820"/>
    <w:tbl>
      <w:tblPr>
        <w:tblW w:w="9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1043"/>
        <w:gridCol w:w="1043"/>
        <w:gridCol w:w="1144"/>
        <w:gridCol w:w="1170"/>
        <w:gridCol w:w="849"/>
        <w:gridCol w:w="1311"/>
        <w:gridCol w:w="1130"/>
      </w:tblGrid>
      <w:tr w:rsidR="000D0820" w:rsidRPr="000D0820" w14:paraId="7829D1E6" w14:textId="77777777" w:rsidTr="000D0820">
        <w:trPr>
          <w:cantSplit/>
        </w:trPr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41A18" w14:textId="77777777" w:rsidR="000D0820" w:rsidRPr="000D0820" w:rsidRDefault="000D0820" w:rsidP="000D0820">
            <w:r w:rsidRPr="000D0820">
              <w:rPr>
                <w:b/>
                <w:bCs/>
              </w:rPr>
              <w:t>Descriptive Statistics</w:t>
            </w:r>
          </w:p>
        </w:tc>
      </w:tr>
      <w:tr w:rsidR="000D0820" w:rsidRPr="000D0820" w14:paraId="340A4112" w14:textId="77777777" w:rsidTr="00377BBF">
        <w:trPr>
          <w:cantSplit/>
        </w:trPr>
        <w:tc>
          <w:tcPr>
            <w:tcW w:w="1810" w:type="dxa"/>
            <w:tcBorders>
              <w:top w:val="single" w:sz="16" w:space="0" w:color="FFFFFF"/>
              <w:left w:val="single" w:sz="16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776653D2" w14:textId="77777777" w:rsidR="000D0820" w:rsidRPr="000D0820" w:rsidRDefault="000D0820" w:rsidP="000D0820"/>
        </w:tc>
        <w:tc>
          <w:tcPr>
            <w:tcW w:w="1043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2BAA9574" w14:textId="77777777" w:rsidR="000D0820" w:rsidRPr="000D0820" w:rsidRDefault="000D0820" w:rsidP="000D0820">
            <w:r w:rsidRPr="000D0820">
              <w:rPr>
                <w:b/>
                <w:bCs/>
              </w:rPr>
              <w:t>N</w:t>
            </w:r>
          </w:p>
        </w:tc>
        <w:tc>
          <w:tcPr>
            <w:tcW w:w="1043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4A3447D9" w14:textId="77777777" w:rsidR="000D0820" w:rsidRPr="000D0820" w:rsidRDefault="000D0820" w:rsidP="000D0820">
            <w:r w:rsidRPr="000D0820">
              <w:rPr>
                <w:b/>
                <w:bCs/>
              </w:rPr>
              <w:t>Range</w:t>
            </w:r>
          </w:p>
        </w:tc>
        <w:tc>
          <w:tcPr>
            <w:tcW w:w="1144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52B53F53" w14:textId="77777777" w:rsidR="000D0820" w:rsidRPr="000D0820" w:rsidRDefault="000D0820" w:rsidP="000D0820">
            <w:r w:rsidRPr="000D0820">
              <w:rPr>
                <w:b/>
                <w:bCs/>
              </w:rPr>
              <w:t>Minimum</w:t>
            </w:r>
          </w:p>
        </w:tc>
        <w:tc>
          <w:tcPr>
            <w:tcW w:w="1170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0E4B37C9" w14:textId="77777777" w:rsidR="000D0820" w:rsidRPr="000D0820" w:rsidRDefault="000D0820" w:rsidP="000D0820">
            <w:r w:rsidRPr="000D0820">
              <w:rPr>
                <w:b/>
                <w:bCs/>
              </w:rPr>
              <w:t>Maximum</w:t>
            </w:r>
          </w:p>
        </w:tc>
        <w:tc>
          <w:tcPr>
            <w:tcW w:w="849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76A7CB52" w14:textId="77777777" w:rsidR="000D0820" w:rsidRPr="000D0820" w:rsidRDefault="000D0820" w:rsidP="000D0820">
            <w:r w:rsidRPr="000D0820">
              <w:rPr>
                <w:b/>
                <w:bCs/>
              </w:rPr>
              <w:t>Mean</w:t>
            </w:r>
          </w:p>
        </w:tc>
        <w:tc>
          <w:tcPr>
            <w:tcW w:w="1311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1E2FF690" w14:textId="77777777" w:rsidR="000D0820" w:rsidRPr="000D0820" w:rsidRDefault="000D0820" w:rsidP="000D0820">
            <w:r w:rsidRPr="000D0820">
              <w:rPr>
                <w:b/>
                <w:bCs/>
              </w:rPr>
              <w:t>Std. Deviation</w:t>
            </w:r>
          </w:p>
        </w:tc>
        <w:tc>
          <w:tcPr>
            <w:tcW w:w="1130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16" w:space="0" w:color="FFFFFF"/>
            </w:tcBorders>
            <w:shd w:val="clear" w:color="auto" w:fill="000000"/>
            <w:vAlign w:val="bottom"/>
          </w:tcPr>
          <w:p w14:paraId="3112A9D6" w14:textId="77777777" w:rsidR="000D0820" w:rsidRPr="000D0820" w:rsidRDefault="000D0820" w:rsidP="000D0820">
            <w:r w:rsidRPr="000D0820">
              <w:rPr>
                <w:b/>
                <w:bCs/>
              </w:rPr>
              <w:t>Variance</w:t>
            </w:r>
          </w:p>
        </w:tc>
      </w:tr>
      <w:tr w:rsidR="000D0820" w:rsidRPr="000D0820" w14:paraId="4B6CCF05" w14:textId="77777777" w:rsidTr="00377BBF">
        <w:trPr>
          <w:cantSplit/>
        </w:trPr>
        <w:tc>
          <w:tcPr>
            <w:tcW w:w="1810" w:type="dxa"/>
            <w:tcBorders>
              <w:top w:val="single" w:sz="8" w:space="0" w:color="FFFFFF"/>
              <w:left w:val="single" w:sz="16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086F3093" w14:textId="77777777" w:rsidR="000D0820" w:rsidRPr="000D0820" w:rsidRDefault="000D0820" w:rsidP="000D0820">
            <w:r w:rsidRPr="000D0820">
              <w:rPr>
                <w:b/>
                <w:bCs/>
              </w:rPr>
              <w:t>Age of respondent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2CA7337F" w14:textId="77777777" w:rsidR="000D0820" w:rsidRPr="000D0820" w:rsidRDefault="000D0820" w:rsidP="000D0820">
            <w:r w:rsidRPr="000D0820">
              <w:rPr>
                <w:b/>
                <w:bCs/>
              </w:rPr>
              <w:t>573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256F5C8A" w14:textId="77777777" w:rsidR="000D0820" w:rsidRPr="000D0820" w:rsidRDefault="000D0820" w:rsidP="000D0820">
            <w:r w:rsidRPr="000D0820">
              <w:rPr>
                <w:b/>
                <w:bCs/>
              </w:rPr>
              <w:t>70</w:t>
            </w:r>
          </w:p>
        </w:tc>
        <w:tc>
          <w:tcPr>
            <w:tcW w:w="11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3C3DE5F6" w14:textId="77777777" w:rsidR="000D0820" w:rsidRPr="000D0820" w:rsidRDefault="000D0820" w:rsidP="000D0820">
            <w:r w:rsidRPr="000D0820">
              <w:rPr>
                <w:b/>
                <w:bCs/>
              </w:rPr>
              <w:t>19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2DABE150" w14:textId="77777777" w:rsidR="000D0820" w:rsidRPr="000D0820" w:rsidRDefault="000D0820" w:rsidP="000D0820">
            <w:r w:rsidRPr="000D0820">
              <w:rPr>
                <w:b/>
                <w:bCs/>
              </w:rPr>
              <w:t>89</w:t>
            </w:r>
          </w:p>
        </w:tc>
        <w:tc>
          <w:tcPr>
            <w:tcW w:w="84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35EF96D3" w14:textId="77777777" w:rsidR="000D0820" w:rsidRPr="000D0820" w:rsidRDefault="000D0820" w:rsidP="000D0820">
            <w:r w:rsidRPr="000D0820">
              <w:rPr>
                <w:b/>
                <w:bCs/>
              </w:rPr>
              <w:t>45.21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4379F18C" w14:textId="77777777" w:rsidR="000D0820" w:rsidRPr="000D0820" w:rsidRDefault="000D0820" w:rsidP="000D0820">
            <w:r w:rsidRPr="000D0820">
              <w:rPr>
                <w:b/>
                <w:bCs/>
              </w:rPr>
              <w:t>15.891</w:t>
            </w:r>
          </w:p>
        </w:tc>
        <w:tc>
          <w:tcPr>
            <w:tcW w:w="11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16" w:space="0" w:color="FFFFFF"/>
            </w:tcBorders>
            <w:shd w:val="clear" w:color="auto" w:fill="000000"/>
          </w:tcPr>
          <w:p w14:paraId="383459FB" w14:textId="77777777" w:rsidR="000D0820" w:rsidRPr="000D0820" w:rsidRDefault="000D0820" w:rsidP="000D0820">
            <w:r w:rsidRPr="000D0820">
              <w:rPr>
                <w:b/>
                <w:bCs/>
              </w:rPr>
              <w:t>252.526</w:t>
            </w:r>
          </w:p>
        </w:tc>
      </w:tr>
      <w:tr w:rsidR="000D0820" w:rsidRPr="000D0820" w14:paraId="7255E9C0" w14:textId="77777777" w:rsidTr="00377BBF">
        <w:trPr>
          <w:cantSplit/>
          <w:trHeight w:val="108"/>
        </w:trPr>
        <w:tc>
          <w:tcPr>
            <w:tcW w:w="1810" w:type="dxa"/>
            <w:tcBorders>
              <w:top w:val="nil"/>
              <w:left w:val="single" w:sz="16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1F82938C" w14:textId="78F99AE7" w:rsidR="000D0820" w:rsidRPr="000D0820" w:rsidRDefault="000D0820" w:rsidP="000D0820"/>
        </w:tc>
        <w:tc>
          <w:tcPr>
            <w:tcW w:w="1043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6F6316E8" w14:textId="5999B675" w:rsidR="000D0820" w:rsidRPr="000D0820" w:rsidRDefault="000D0820" w:rsidP="000D0820"/>
        </w:tc>
        <w:tc>
          <w:tcPr>
            <w:tcW w:w="1043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  <w:vAlign w:val="center"/>
          </w:tcPr>
          <w:p w14:paraId="4772B333" w14:textId="77777777" w:rsidR="000D0820" w:rsidRPr="000D0820" w:rsidRDefault="000D0820" w:rsidP="000D0820"/>
        </w:tc>
        <w:tc>
          <w:tcPr>
            <w:tcW w:w="1144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  <w:vAlign w:val="center"/>
          </w:tcPr>
          <w:p w14:paraId="16517B2E" w14:textId="77777777" w:rsidR="000D0820" w:rsidRPr="000D0820" w:rsidRDefault="000D0820" w:rsidP="000D0820"/>
        </w:tc>
        <w:tc>
          <w:tcPr>
            <w:tcW w:w="1170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  <w:vAlign w:val="center"/>
          </w:tcPr>
          <w:p w14:paraId="4EEF4A68" w14:textId="77777777" w:rsidR="000D0820" w:rsidRPr="000D0820" w:rsidRDefault="000D0820" w:rsidP="000D0820"/>
        </w:tc>
        <w:tc>
          <w:tcPr>
            <w:tcW w:w="849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  <w:vAlign w:val="center"/>
          </w:tcPr>
          <w:p w14:paraId="4D06688C" w14:textId="77777777" w:rsidR="000D0820" w:rsidRPr="000D0820" w:rsidRDefault="000D0820" w:rsidP="000D0820"/>
        </w:tc>
        <w:tc>
          <w:tcPr>
            <w:tcW w:w="1311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  <w:vAlign w:val="center"/>
          </w:tcPr>
          <w:p w14:paraId="09E5AADD" w14:textId="77777777" w:rsidR="000D0820" w:rsidRPr="000D0820" w:rsidRDefault="000D0820" w:rsidP="000D0820"/>
        </w:tc>
        <w:tc>
          <w:tcPr>
            <w:tcW w:w="1130" w:type="dxa"/>
            <w:tcBorders>
              <w:top w:val="nil"/>
              <w:left w:val="single" w:sz="8" w:space="0" w:color="FFFFFF"/>
              <w:bottom w:val="single" w:sz="16" w:space="0" w:color="FFFFFF"/>
              <w:right w:val="single" w:sz="16" w:space="0" w:color="FFFFFF"/>
            </w:tcBorders>
            <w:shd w:val="clear" w:color="auto" w:fill="000000"/>
            <w:vAlign w:val="center"/>
          </w:tcPr>
          <w:p w14:paraId="4AD89842" w14:textId="77777777" w:rsidR="000D0820" w:rsidRPr="000D0820" w:rsidRDefault="000D0820" w:rsidP="000D0820"/>
        </w:tc>
      </w:tr>
    </w:tbl>
    <w:p w14:paraId="64F5596B" w14:textId="77777777" w:rsidR="000D0820" w:rsidRPr="000D0820" w:rsidRDefault="000D0820" w:rsidP="000D0820"/>
    <w:p w14:paraId="5884132E" w14:textId="1DFB3E0D" w:rsidR="000D0820" w:rsidRDefault="00A41C01">
      <w:r>
        <w:rPr>
          <w:noProof/>
        </w:rPr>
        <w:drawing>
          <wp:inline distT="0" distB="0" distL="0" distR="0" wp14:anchorId="49ED61F0" wp14:editId="5D804C48">
            <wp:extent cx="5944235" cy="3816350"/>
            <wp:effectExtent l="0" t="0" r="0" b="0"/>
            <wp:docPr id="1509695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81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76EB59" w14:textId="77777777" w:rsidR="00D57E78" w:rsidRPr="00383386" w:rsidRDefault="00D57E78" w:rsidP="00D57E78">
      <w:pPr>
        <w:jc w:val="center"/>
        <w:rPr>
          <w:b/>
          <w:bCs/>
        </w:rPr>
      </w:pPr>
      <w:r w:rsidRPr="00383386">
        <w:rPr>
          <w:b/>
          <w:bCs/>
        </w:rPr>
        <w:t>Analysis</w:t>
      </w:r>
    </w:p>
    <w:p w14:paraId="0A266680" w14:textId="42F3679A" w:rsidR="00D7539D" w:rsidRDefault="00FB5347">
      <w:r w:rsidRPr="00FB1E49">
        <w:t xml:space="preserve">For </w:t>
      </w:r>
      <w:r>
        <w:t>nominal</w:t>
      </w:r>
      <w:r w:rsidRPr="00FB1E49">
        <w:t xml:space="preserve"> variables, the </w:t>
      </w:r>
      <w:r>
        <w:t>frequency</w:t>
      </w:r>
      <w:r w:rsidRPr="00FB1E49">
        <w:t xml:space="preserve"> and m</w:t>
      </w:r>
      <w:r>
        <w:t>ean</w:t>
      </w:r>
      <w:r w:rsidRPr="00FB1E49">
        <w:t xml:space="preserve"> are appropriate levels of measures in the categorical, </w:t>
      </w:r>
      <w:r>
        <w:t>nominal</w:t>
      </w:r>
      <w:r w:rsidRPr="00FB1E49">
        <w:t xml:space="preserve"> dataset (Fitzgerald &amp; Fitzgerald, 2013). </w:t>
      </w:r>
      <w:r>
        <w:t xml:space="preserve">Here the mean age is 45, mode </w:t>
      </w:r>
      <w:r w:rsidR="00E47761">
        <w:t>is the 31-40 age group with 136 instances.  Minimum age is 19 and maximum age is 89</w:t>
      </w:r>
      <w:r w:rsidR="00D23EF2">
        <w:t>.</w:t>
      </w:r>
    </w:p>
    <w:p w14:paraId="54067CF9" w14:textId="77777777" w:rsidR="00377BBF" w:rsidRDefault="00377BBF"/>
    <w:p w14:paraId="395E2EA3" w14:textId="77777777" w:rsidR="00377BBF" w:rsidRDefault="00377BBF"/>
    <w:p w14:paraId="66960AD5" w14:textId="17F5522C" w:rsidR="00D23EF2" w:rsidRDefault="00D23EF2">
      <w:r>
        <w:t>References:</w:t>
      </w:r>
    </w:p>
    <w:p w14:paraId="55E908A5" w14:textId="77777777" w:rsidR="00BE2448" w:rsidRPr="000C1306" w:rsidRDefault="00BE2448" w:rsidP="00BE244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C1306">
        <w:rPr>
          <w:rFonts w:ascii="Times New Roman" w:hAnsi="Times New Roman" w:cs="Times New Roman"/>
        </w:rPr>
        <w:t xml:space="preserve">Salkind, N. J., &amp; Frey, B. B. (2020). </w:t>
      </w:r>
      <w:r w:rsidRPr="000C1306">
        <w:rPr>
          <w:rFonts w:ascii="Times New Roman" w:hAnsi="Times New Roman" w:cs="Times New Roman"/>
          <w:i/>
          <w:iCs/>
        </w:rPr>
        <w:t xml:space="preserve">Statistics for people who (think they) hate statistics </w:t>
      </w:r>
      <w:r w:rsidRPr="000C1306">
        <w:rPr>
          <w:rFonts w:ascii="Times New Roman" w:hAnsi="Times New Roman" w:cs="Times New Roman"/>
        </w:rPr>
        <w:t>(7th ed.). Sage Publications, Inc. </w:t>
      </w:r>
    </w:p>
    <w:p w14:paraId="0E3B9B85" w14:textId="77777777" w:rsidR="00D23EF2" w:rsidRDefault="00D23EF2"/>
    <w:p w14:paraId="44EA1085" w14:textId="77777777" w:rsidR="00377BBF" w:rsidRPr="000C1306" w:rsidRDefault="00377BBF" w:rsidP="00377BB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C1306">
        <w:rPr>
          <w:rFonts w:ascii="Times New Roman" w:hAnsi="Times New Roman" w:cs="Times New Roman"/>
        </w:rPr>
        <w:t xml:space="preserve">Variables and Hypotheses. (n.d.). </w:t>
      </w:r>
      <w:r w:rsidRPr="000C1306">
        <w:rPr>
          <w:rFonts w:ascii="Times New Roman" w:hAnsi="Times New Roman" w:cs="Times New Roman"/>
          <w:i/>
          <w:iCs/>
        </w:rPr>
        <w:t xml:space="preserve">Variables and hypotheses </w:t>
      </w:r>
      <w:r w:rsidRPr="000C1306">
        <w:rPr>
          <w:rFonts w:ascii="Times New Roman" w:hAnsi="Times New Roman" w:cs="Times New Roman"/>
        </w:rPr>
        <w:t xml:space="preserve">[PDF]. Retrieved September 5, 2024.  </w:t>
      </w:r>
      <w:hyperlink r:id="rId10" w:tgtFrame="_blank" w:history="1">
        <w:r w:rsidRPr="00E0150A">
          <w:rPr>
            <w:rStyle w:val="Hyperlink"/>
            <w:rFonts w:ascii="Times New Roman" w:hAnsi="Times New Roman" w:cs="Times New Roman"/>
          </w:rPr>
          <w:t>https://blackboard.cuchicago.edu/ultra/stream</w:t>
        </w:r>
      </w:hyperlink>
      <w:r w:rsidRPr="00E0150A">
        <w:rPr>
          <w:rFonts w:ascii="Times New Roman" w:hAnsi="Times New Roman" w:cs="Times New Roman"/>
        </w:rPr>
        <w:t>  </w:t>
      </w:r>
    </w:p>
    <w:p w14:paraId="3F7D4C6F" w14:textId="77777777" w:rsidR="00377BBF" w:rsidRDefault="00377BBF"/>
    <w:sectPr w:rsidR="00377BB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9339C" w14:textId="77777777" w:rsidR="00530EB1" w:rsidRDefault="00530EB1" w:rsidP="00E54ABC">
      <w:pPr>
        <w:spacing w:after="0" w:line="240" w:lineRule="auto"/>
      </w:pPr>
      <w:r>
        <w:separator/>
      </w:r>
    </w:p>
  </w:endnote>
  <w:endnote w:type="continuationSeparator" w:id="0">
    <w:p w14:paraId="2D5DDF02" w14:textId="77777777" w:rsidR="00530EB1" w:rsidRDefault="00530EB1" w:rsidP="00E5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5646F" w14:textId="77777777" w:rsidR="00530EB1" w:rsidRDefault="00530EB1" w:rsidP="00E54ABC">
      <w:pPr>
        <w:spacing w:after="0" w:line="240" w:lineRule="auto"/>
      </w:pPr>
      <w:r>
        <w:separator/>
      </w:r>
    </w:p>
  </w:footnote>
  <w:footnote w:type="continuationSeparator" w:id="0">
    <w:p w14:paraId="4981C6CB" w14:textId="77777777" w:rsidR="00530EB1" w:rsidRDefault="00530EB1" w:rsidP="00E54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24714" w14:textId="7A4D411C" w:rsidR="00E54ABC" w:rsidRDefault="00E54ABC">
    <w:pPr>
      <w:pStyle w:val="Header"/>
    </w:pPr>
    <w:r>
      <w:t>Assignment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4F6E2A"/>
    <w:multiLevelType w:val="multilevel"/>
    <w:tmpl w:val="203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528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E8"/>
    <w:rsid w:val="00014DF4"/>
    <w:rsid w:val="00027EC1"/>
    <w:rsid w:val="000308F9"/>
    <w:rsid w:val="000D0820"/>
    <w:rsid w:val="0011467E"/>
    <w:rsid w:val="0014714C"/>
    <w:rsid w:val="00155A16"/>
    <w:rsid w:val="001A7FE2"/>
    <w:rsid w:val="001C4B7E"/>
    <w:rsid w:val="00201F86"/>
    <w:rsid w:val="00207FFB"/>
    <w:rsid w:val="002413FE"/>
    <w:rsid w:val="00241A1A"/>
    <w:rsid w:val="00245766"/>
    <w:rsid w:val="00291BCE"/>
    <w:rsid w:val="00320106"/>
    <w:rsid w:val="00334ECC"/>
    <w:rsid w:val="0035620D"/>
    <w:rsid w:val="0037514E"/>
    <w:rsid w:val="00377BBF"/>
    <w:rsid w:val="0038184A"/>
    <w:rsid w:val="00383386"/>
    <w:rsid w:val="00386926"/>
    <w:rsid w:val="00395343"/>
    <w:rsid w:val="003A5B3D"/>
    <w:rsid w:val="004017C7"/>
    <w:rsid w:val="00484221"/>
    <w:rsid w:val="004A1D6E"/>
    <w:rsid w:val="004A5F39"/>
    <w:rsid w:val="004B7F70"/>
    <w:rsid w:val="00506977"/>
    <w:rsid w:val="00511368"/>
    <w:rsid w:val="00530EB1"/>
    <w:rsid w:val="00543FAC"/>
    <w:rsid w:val="005677BC"/>
    <w:rsid w:val="005D7081"/>
    <w:rsid w:val="00650DA0"/>
    <w:rsid w:val="00653B92"/>
    <w:rsid w:val="00665C9F"/>
    <w:rsid w:val="0067286D"/>
    <w:rsid w:val="00672D88"/>
    <w:rsid w:val="006A03B8"/>
    <w:rsid w:val="006C2FC5"/>
    <w:rsid w:val="006D4329"/>
    <w:rsid w:val="006E4A73"/>
    <w:rsid w:val="0072155D"/>
    <w:rsid w:val="007260C2"/>
    <w:rsid w:val="00731480"/>
    <w:rsid w:val="0073397E"/>
    <w:rsid w:val="007B0726"/>
    <w:rsid w:val="007F316C"/>
    <w:rsid w:val="00810520"/>
    <w:rsid w:val="008178E8"/>
    <w:rsid w:val="0082521D"/>
    <w:rsid w:val="00836FDB"/>
    <w:rsid w:val="00847979"/>
    <w:rsid w:val="00876637"/>
    <w:rsid w:val="00895342"/>
    <w:rsid w:val="008B2DA9"/>
    <w:rsid w:val="008D63A7"/>
    <w:rsid w:val="009017A1"/>
    <w:rsid w:val="00916B97"/>
    <w:rsid w:val="00935BEE"/>
    <w:rsid w:val="00967246"/>
    <w:rsid w:val="00970CFB"/>
    <w:rsid w:val="00972FFD"/>
    <w:rsid w:val="00995D05"/>
    <w:rsid w:val="009B0524"/>
    <w:rsid w:val="009C43A2"/>
    <w:rsid w:val="009C457B"/>
    <w:rsid w:val="009D3E57"/>
    <w:rsid w:val="009E6937"/>
    <w:rsid w:val="00A121CE"/>
    <w:rsid w:val="00A22CA4"/>
    <w:rsid w:val="00A41C01"/>
    <w:rsid w:val="00AB0AE5"/>
    <w:rsid w:val="00AB4031"/>
    <w:rsid w:val="00AC18EF"/>
    <w:rsid w:val="00AC6394"/>
    <w:rsid w:val="00AE4C90"/>
    <w:rsid w:val="00AF59AF"/>
    <w:rsid w:val="00B27D86"/>
    <w:rsid w:val="00B473D9"/>
    <w:rsid w:val="00B6393D"/>
    <w:rsid w:val="00B709AF"/>
    <w:rsid w:val="00BC28B3"/>
    <w:rsid w:val="00BC3994"/>
    <w:rsid w:val="00BE2448"/>
    <w:rsid w:val="00BF40FB"/>
    <w:rsid w:val="00C135F6"/>
    <w:rsid w:val="00C737EF"/>
    <w:rsid w:val="00CA2EED"/>
    <w:rsid w:val="00CB210D"/>
    <w:rsid w:val="00CD71D2"/>
    <w:rsid w:val="00D011CD"/>
    <w:rsid w:val="00D23EF2"/>
    <w:rsid w:val="00D4327C"/>
    <w:rsid w:val="00D57E78"/>
    <w:rsid w:val="00D61E68"/>
    <w:rsid w:val="00D70D1B"/>
    <w:rsid w:val="00D71A16"/>
    <w:rsid w:val="00D7539D"/>
    <w:rsid w:val="00D85E61"/>
    <w:rsid w:val="00DA6A1C"/>
    <w:rsid w:val="00DC26B6"/>
    <w:rsid w:val="00DC572A"/>
    <w:rsid w:val="00DE4570"/>
    <w:rsid w:val="00E17E7B"/>
    <w:rsid w:val="00E23520"/>
    <w:rsid w:val="00E235C3"/>
    <w:rsid w:val="00E2727B"/>
    <w:rsid w:val="00E4487A"/>
    <w:rsid w:val="00E46259"/>
    <w:rsid w:val="00E47761"/>
    <w:rsid w:val="00E54ABC"/>
    <w:rsid w:val="00E7453C"/>
    <w:rsid w:val="00E85BE3"/>
    <w:rsid w:val="00EA0999"/>
    <w:rsid w:val="00EA39BE"/>
    <w:rsid w:val="00EC7A45"/>
    <w:rsid w:val="00ED108F"/>
    <w:rsid w:val="00F11F11"/>
    <w:rsid w:val="00F37F24"/>
    <w:rsid w:val="00F437DF"/>
    <w:rsid w:val="00F61D9F"/>
    <w:rsid w:val="00F64117"/>
    <w:rsid w:val="00FA7044"/>
    <w:rsid w:val="00FB1E49"/>
    <w:rsid w:val="00FB5347"/>
    <w:rsid w:val="00FD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FCB01"/>
  <w15:chartTrackingRefBased/>
  <w15:docId w15:val="{8B4D6E93-48C2-4A56-AF39-5A6AE0F1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8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7BBF"/>
    <w:rPr>
      <w:color w:val="467886" w:themeColor="hyperlink"/>
      <w:u w:val="single"/>
    </w:rPr>
  </w:style>
  <w:style w:type="paragraph" w:customStyle="1" w:styleId="NormalDouble">
    <w:name w:val="Normal Double"/>
    <w:basedOn w:val="Normal"/>
    <w:rsid w:val="00972FFD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o">
    <w:name w:val="go"/>
    <w:basedOn w:val="DefaultParagraphFont"/>
    <w:rsid w:val="00972FFD"/>
  </w:style>
  <w:style w:type="character" w:customStyle="1" w:styleId="messagevariable">
    <w:name w:val="messagevariable"/>
    <w:basedOn w:val="DefaultParagraphFont"/>
    <w:rsid w:val="00972FFD"/>
  </w:style>
  <w:style w:type="paragraph" w:styleId="Header">
    <w:name w:val="header"/>
    <w:basedOn w:val="Normal"/>
    <w:link w:val="HeaderChar"/>
    <w:uiPriority w:val="99"/>
    <w:unhideWhenUsed/>
    <w:rsid w:val="00E54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ABC"/>
  </w:style>
  <w:style w:type="paragraph" w:styleId="Footer">
    <w:name w:val="footer"/>
    <w:basedOn w:val="Normal"/>
    <w:link w:val="FooterChar"/>
    <w:uiPriority w:val="99"/>
    <w:unhideWhenUsed/>
    <w:rsid w:val="00E54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0066">
          <w:marLeft w:val="0"/>
          <w:marRight w:val="0"/>
          <w:marTop w:val="0"/>
          <w:marBottom w:val="19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630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732">
          <w:marLeft w:val="0"/>
          <w:marRight w:val="0"/>
          <w:marTop w:val="0"/>
          <w:marBottom w:val="19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6551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1166">
          <w:marLeft w:val="0"/>
          <w:marRight w:val="0"/>
          <w:marTop w:val="0"/>
          <w:marBottom w:val="19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553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6095">
          <w:marLeft w:val="0"/>
          <w:marRight w:val="0"/>
          <w:marTop w:val="0"/>
          <w:marBottom w:val="19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7021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914">
          <w:marLeft w:val="0"/>
          <w:marRight w:val="0"/>
          <w:marTop w:val="0"/>
          <w:marBottom w:val="19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7209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976">
          <w:marLeft w:val="0"/>
          <w:marRight w:val="0"/>
          <w:marTop w:val="0"/>
          <w:marBottom w:val="19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lackboard.cuchicago.edu/ultra/strea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Seymour</dc:creator>
  <cp:keywords/>
  <dc:description/>
  <cp:lastModifiedBy>Steve Song</cp:lastModifiedBy>
  <cp:revision>2</cp:revision>
  <dcterms:created xsi:type="dcterms:W3CDTF">2024-10-24T13:53:00Z</dcterms:created>
  <dcterms:modified xsi:type="dcterms:W3CDTF">2024-10-24T13:53:00Z</dcterms:modified>
</cp:coreProperties>
</file>